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2" w:type="dxa"/>
        <w:tblLook w:val="01E0" w:firstRow="1" w:lastRow="1" w:firstColumn="1" w:lastColumn="1" w:noHBand="0" w:noVBand="0"/>
      </w:tblPr>
      <w:tblGrid>
        <w:gridCol w:w="9680"/>
        <w:gridCol w:w="222"/>
      </w:tblGrid>
      <w:tr w:rsidR="00072EBA" w:rsidRPr="00072EBA" w:rsidTr="00FA286E">
        <w:trPr>
          <w:trHeight w:val="1418"/>
        </w:trPr>
        <w:tc>
          <w:tcPr>
            <w:tcW w:w="9680" w:type="dxa"/>
            <w:hideMark/>
          </w:tcPr>
          <w:tbl>
            <w:tblPr>
              <w:tblW w:w="9464" w:type="dxa"/>
              <w:tblLook w:val="00A0" w:firstRow="1" w:lastRow="0" w:firstColumn="1" w:lastColumn="0" w:noHBand="0" w:noVBand="0"/>
            </w:tblPr>
            <w:tblGrid>
              <w:gridCol w:w="3652"/>
              <w:gridCol w:w="567"/>
              <w:gridCol w:w="5245"/>
            </w:tblGrid>
            <w:tr w:rsidR="00072EBA" w:rsidRPr="00072EBA" w:rsidTr="006B42C6">
              <w:tc>
                <w:tcPr>
                  <w:tcW w:w="3652" w:type="dxa"/>
                  <w:hideMark/>
                </w:tcPr>
                <w:p w:rsidR="00072EBA" w:rsidRPr="00072EBA" w:rsidRDefault="00072EBA" w:rsidP="00072EBA">
                  <w:pPr>
                    <w:spacing w:before="120" w:after="0"/>
                    <w:jc w:val="center"/>
                    <w:rPr>
                      <w:rFonts w:ascii="Times New Roman" w:eastAsia="Times New Roman" w:hAnsi="Times New Roman" w:cs="Times New Roman"/>
                      <w:sz w:val="26"/>
                      <w:szCs w:val="26"/>
                      <w:lang w:val="it-IT"/>
                    </w:rPr>
                  </w:pPr>
                  <w:r w:rsidRPr="00072EBA">
                    <w:rPr>
                      <w:rFonts w:ascii="Times New Roman" w:eastAsia="Times New Roman" w:hAnsi="Times New Roman" w:cs="Times New Roman"/>
                      <w:sz w:val="26"/>
                      <w:szCs w:val="26"/>
                      <w:lang w:val="it-IT"/>
                    </w:rPr>
                    <w:t>BỘ GIÁO DỤC VÀ ĐÀO TẠO</w:t>
                  </w:r>
                </w:p>
                <w:p w:rsidR="00072EBA" w:rsidRPr="00072EBA" w:rsidRDefault="00072EBA" w:rsidP="00072EBA">
                  <w:pPr>
                    <w:spacing w:before="120" w:after="0"/>
                    <w:jc w:val="center"/>
                    <w:rPr>
                      <w:rFonts w:ascii="Times New Roman" w:eastAsia="Times New Roman" w:hAnsi="Times New Roman" w:cs="Times New Roman"/>
                      <w:b/>
                      <w:sz w:val="24"/>
                      <w:szCs w:val="24"/>
                      <w:lang w:val="nb-NO"/>
                    </w:rPr>
                  </w:pPr>
                  <w:r w:rsidRPr="00072EBA">
                    <w:rPr>
                      <w:rFonts w:ascii="Times New Roman" w:eastAsia="Times New Roman" w:hAnsi="Times New Roman" w:cs="Times New Roman"/>
                      <w:b/>
                      <w:sz w:val="24"/>
                      <w:szCs w:val="24"/>
                      <w:lang w:val="nb-NO"/>
                    </w:rPr>
                    <w:t>TRƯỜNG ĐẠI HỌC GTVT</w:t>
                  </w:r>
                </w:p>
                <w:p w:rsidR="00072EBA" w:rsidRPr="00072EBA" w:rsidRDefault="00072EBA" w:rsidP="00072EBA">
                  <w:pPr>
                    <w:spacing w:after="0"/>
                    <w:jc w:val="center"/>
                    <w:rPr>
                      <w:rFonts w:ascii=".VnArialH" w:eastAsia="Times New Roman" w:hAnsi=".VnArialH" w:cs="Times New Roman"/>
                      <w:b/>
                      <w:sz w:val="24"/>
                      <w:szCs w:val="24"/>
                      <w:lang w:val="nb-NO"/>
                    </w:rPr>
                  </w:pPr>
                  <w:r w:rsidRPr="00072EBA">
                    <w:rPr>
                      <w:rFonts w:ascii=".VnArialH" w:eastAsia="Times New Roman" w:hAnsi=".VnArialH" w:cs="Times New Roman"/>
                      <w:b/>
                      <w:noProof/>
                      <w:sz w:val="28"/>
                      <w:szCs w:val="20"/>
                    </w:rPr>
                    <mc:AlternateContent>
                      <mc:Choice Requires="wps">
                        <w:drawing>
                          <wp:anchor distT="0" distB="0" distL="114300" distR="114300" simplePos="0" relativeHeight="251660288" behindDoc="0" locked="0" layoutInCell="1" allowOverlap="1" wp14:anchorId="604F706F" wp14:editId="6299305C">
                            <wp:simplePos x="0" y="0"/>
                            <wp:positionH relativeFrom="column">
                              <wp:posOffset>529590</wp:posOffset>
                            </wp:positionH>
                            <wp:positionV relativeFrom="paragraph">
                              <wp:posOffset>64770</wp:posOffset>
                            </wp:positionV>
                            <wp:extent cx="113157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5.1pt" to="130.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C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GWPWTTJ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"/>
                        </w:pict>
                      </mc:Fallback>
                    </mc:AlternateContent>
                  </w:r>
                </w:p>
              </w:tc>
              <w:tc>
                <w:tcPr>
                  <w:tcW w:w="567" w:type="dxa"/>
                </w:tcPr>
                <w:p w:rsidR="00072EBA" w:rsidRPr="00072EBA" w:rsidRDefault="00072EBA" w:rsidP="00072EBA">
                  <w:pPr>
                    <w:spacing w:before="120" w:after="0"/>
                    <w:jc w:val="center"/>
                    <w:rPr>
                      <w:rFonts w:ascii="Times New Roman" w:eastAsia="Times New Roman" w:hAnsi="Times New Roman" w:cs="Times New Roman"/>
                      <w:b/>
                      <w:sz w:val="24"/>
                      <w:szCs w:val="28"/>
                      <w:lang w:val="nb-NO"/>
                    </w:rPr>
                  </w:pPr>
                </w:p>
              </w:tc>
              <w:tc>
                <w:tcPr>
                  <w:tcW w:w="5245" w:type="dxa"/>
                  <w:hideMark/>
                </w:tcPr>
                <w:p w:rsidR="00072EBA" w:rsidRPr="00072EBA" w:rsidRDefault="00072EBA" w:rsidP="00072EBA">
                  <w:pPr>
                    <w:spacing w:before="120" w:after="0"/>
                    <w:rPr>
                      <w:rFonts w:ascii="Times New Roman" w:eastAsia="Times New Roman" w:hAnsi="Times New Roman" w:cs="Times New Roman"/>
                      <w:b/>
                      <w:sz w:val="24"/>
                      <w:szCs w:val="28"/>
                      <w:lang w:val="nb-NO"/>
                    </w:rPr>
                  </w:pPr>
                  <w:r w:rsidRPr="00072EBA">
                    <w:rPr>
                      <w:rFonts w:ascii="Times New Roman" w:eastAsia="Times New Roman" w:hAnsi="Times New Roman" w:cs="Times New Roman"/>
                      <w:b/>
                      <w:sz w:val="24"/>
                      <w:szCs w:val="28"/>
                      <w:lang w:val="nb-NO"/>
                    </w:rPr>
                    <w:t>CỘNG HÒA XÃ HỘI CHỦ NGHĨA VIỆT NAM</w:t>
                  </w:r>
                </w:p>
                <w:p w:rsidR="00072EBA" w:rsidRPr="00072EBA" w:rsidRDefault="00072EBA" w:rsidP="00072EBA">
                  <w:pPr>
                    <w:spacing w:before="120" w:after="0"/>
                    <w:jc w:val="center"/>
                    <w:rPr>
                      <w:rFonts w:ascii="Times New Roman" w:eastAsia="Times New Roman" w:hAnsi="Times New Roman" w:cs="Times New Roman"/>
                      <w:b/>
                      <w:sz w:val="26"/>
                      <w:szCs w:val="26"/>
                      <w:lang w:val="nb-NO"/>
                    </w:rPr>
                  </w:pPr>
                  <w:r w:rsidRPr="00072EBA">
                    <w:rPr>
                      <w:rFonts w:ascii="Times New Roman" w:eastAsia="Times New Roman" w:hAnsi="Times New Roman" w:cs="Times New Roman"/>
                      <w:b/>
                      <w:sz w:val="26"/>
                      <w:szCs w:val="26"/>
                      <w:lang w:val="nb-NO"/>
                    </w:rPr>
                    <w:t>Độc lập - Tự do - Hạnh Phúc</w:t>
                  </w:r>
                </w:p>
                <w:p w:rsidR="00072EBA" w:rsidRPr="00072EBA" w:rsidRDefault="00072EBA" w:rsidP="00072EBA">
                  <w:pPr>
                    <w:spacing w:after="0"/>
                    <w:jc w:val="center"/>
                    <w:rPr>
                      <w:rFonts w:ascii="Times New Roman" w:eastAsia="Times New Roman" w:hAnsi="Times New Roman" w:cs="Times New Roman"/>
                      <w:b/>
                      <w:sz w:val="28"/>
                      <w:szCs w:val="28"/>
                      <w:lang w:val="nb-NO"/>
                    </w:rPr>
                  </w:pPr>
                  <w:r w:rsidRPr="00072EBA">
                    <w:rPr>
                      <w:rFonts w:ascii=".VnArialH" w:eastAsia="Times New Roman" w:hAnsi=".VnArialH" w:cs="Times New Roman"/>
                      <w:b/>
                      <w:noProof/>
                      <w:sz w:val="28"/>
                      <w:szCs w:val="20"/>
                    </w:rPr>
                    <mc:AlternateContent>
                      <mc:Choice Requires="wps">
                        <w:drawing>
                          <wp:anchor distT="0" distB="0" distL="114300" distR="114300" simplePos="0" relativeHeight="251661312" behindDoc="0" locked="0" layoutInCell="1" allowOverlap="1" wp14:anchorId="29E111B0" wp14:editId="3A7065BA">
                            <wp:simplePos x="0" y="0"/>
                            <wp:positionH relativeFrom="column">
                              <wp:posOffset>860425</wp:posOffset>
                            </wp:positionH>
                            <wp:positionV relativeFrom="paragraph">
                              <wp:posOffset>53975</wp:posOffset>
                            </wp:positionV>
                            <wp:extent cx="1485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25pt" to="18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"/>
                        </w:pict>
                      </mc:Fallback>
                    </mc:AlternateContent>
                  </w:r>
                </w:p>
              </w:tc>
            </w:tr>
          </w:tbl>
          <w:p w:rsidR="00072EBA" w:rsidRPr="00072EBA" w:rsidRDefault="00072EBA" w:rsidP="00072EBA">
            <w:pPr>
              <w:spacing w:before="120" w:after="0"/>
              <w:ind w:firstLine="567"/>
              <w:rPr>
                <w:rFonts w:ascii="Times New Roman" w:eastAsia="Times New Roman" w:hAnsi="Times New Roman" w:cs="Times New Roman"/>
                <w:b/>
                <w:sz w:val="26"/>
              </w:rPr>
            </w:pPr>
            <w:r w:rsidRPr="00072EBA">
              <w:rPr>
                <w:rFonts w:ascii="Times New Roman" w:eastAsia="Times New Roman" w:hAnsi="Times New Roman" w:cs="Times New Roman"/>
                <w:b/>
                <w:sz w:val="26"/>
              </w:rPr>
              <w:t xml:space="preserve">             </w:t>
            </w:r>
          </w:p>
        </w:tc>
        <w:tc>
          <w:tcPr>
            <w:tcW w:w="222" w:type="dxa"/>
          </w:tcPr>
          <w:p w:rsidR="00072EBA" w:rsidRPr="00072EBA" w:rsidRDefault="00072EBA" w:rsidP="00072EBA">
            <w:pPr>
              <w:spacing w:before="120" w:after="0" w:line="312" w:lineRule="auto"/>
              <w:ind w:firstLine="567"/>
              <w:jc w:val="center"/>
              <w:rPr>
                <w:rFonts w:ascii="Times New Roman" w:eastAsia="Times New Roman" w:hAnsi="Times New Roman" w:cs="Times New Roman"/>
                <w:sz w:val="26"/>
              </w:rPr>
            </w:pPr>
          </w:p>
        </w:tc>
      </w:tr>
    </w:tbl>
    <w:p w:rsidR="00072EBA" w:rsidRPr="00072EBA" w:rsidRDefault="00072EBA" w:rsidP="00072EBA">
      <w:pPr>
        <w:shd w:val="clear" w:color="auto" w:fill="FFFFFF"/>
        <w:spacing w:before="120" w:after="0" w:line="300" w:lineRule="atLeast"/>
        <w:jc w:val="center"/>
        <w:rPr>
          <w:rFonts w:ascii="Times New Roman" w:eastAsia="Times New Roman" w:hAnsi="Times New Roman" w:cs="Times New Roman"/>
          <w:color w:val="000000"/>
          <w:sz w:val="26"/>
          <w:szCs w:val="24"/>
        </w:rPr>
      </w:pPr>
      <w:r w:rsidRPr="00072EBA">
        <w:rPr>
          <w:rFonts w:ascii="Times New Roman" w:eastAsia="Times New Roman" w:hAnsi="Times New Roman" w:cs="Times New Roman"/>
          <w:b/>
          <w:bCs/>
          <w:color w:val="000000"/>
          <w:sz w:val="26"/>
          <w:szCs w:val="24"/>
        </w:rPr>
        <w:t>QUY CHẾ</w:t>
      </w:r>
    </w:p>
    <w:p w:rsidR="00072EBA" w:rsidRPr="00072EBA" w:rsidRDefault="00072EBA" w:rsidP="00072EBA">
      <w:pPr>
        <w:shd w:val="clear" w:color="auto" w:fill="FFFFFF"/>
        <w:spacing w:before="120" w:after="0" w:line="300" w:lineRule="atLeast"/>
        <w:jc w:val="center"/>
        <w:rPr>
          <w:rFonts w:ascii="Times New Roman" w:eastAsia="Times New Roman" w:hAnsi="Times New Roman" w:cs="Times New Roman"/>
          <w:color w:val="000000"/>
          <w:sz w:val="26"/>
          <w:szCs w:val="24"/>
        </w:rPr>
      </w:pPr>
      <w:r w:rsidRPr="00072EBA">
        <w:rPr>
          <w:rFonts w:ascii="Times New Roman" w:eastAsia="Times New Roman" w:hAnsi="Times New Roman" w:cs="Times New Roman"/>
          <w:b/>
          <w:bCs/>
          <w:color w:val="000000"/>
          <w:sz w:val="26"/>
          <w:szCs w:val="24"/>
        </w:rPr>
        <w:t>QUẢN LÝ NGƯỜI NƯỚC NGOÀI</w:t>
      </w:r>
    </w:p>
    <w:p w:rsidR="00072EBA" w:rsidRPr="00072EBA" w:rsidRDefault="00072EBA" w:rsidP="00072EBA">
      <w:pPr>
        <w:shd w:val="clear" w:color="auto" w:fill="FFFFFF"/>
        <w:spacing w:before="120" w:after="0" w:line="300" w:lineRule="atLeast"/>
        <w:jc w:val="center"/>
        <w:rPr>
          <w:rFonts w:ascii="Times New Roman" w:eastAsia="Times New Roman" w:hAnsi="Times New Roman" w:cs="Times New Roman"/>
          <w:color w:val="000000"/>
          <w:sz w:val="26"/>
          <w:szCs w:val="24"/>
        </w:rPr>
      </w:pPr>
      <w:r w:rsidRPr="00072EBA">
        <w:rPr>
          <w:rFonts w:ascii="Times New Roman" w:eastAsia="Times New Roman" w:hAnsi="Times New Roman" w:cs="Times New Roman"/>
          <w:b/>
          <w:bCs/>
          <w:color w:val="000000"/>
          <w:sz w:val="26"/>
          <w:szCs w:val="24"/>
        </w:rPr>
        <w:t>HỌC TẬP TẠI TRƯỜNG ĐẠI HỌC GIAO THÔNG VẬN TẢI</w:t>
      </w:r>
    </w:p>
    <w:p w:rsidR="00072EBA" w:rsidRPr="00072EBA" w:rsidRDefault="00072EBA" w:rsidP="00072EBA">
      <w:pPr>
        <w:shd w:val="clear" w:color="auto" w:fill="FFFFFF"/>
        <w:spacing w:before="120" w:after="0" w:line="300" w:lineRule="atLeast"/>
        <w:rPr>
          <w:rFonts w:ascii="Times New Roman" w:eastAsia="Times New Roman" w:hAnsi="Times New Roman" w:cs="Times New Roman"/>
          <w:color w:val="000000"/>
          <w:sz w:val="26"/>
          <w:szCs w:val="24"/>
        </w:rPr>
      </w:pPr>
      <w:r w:rsidRPr="00072EBA">
        <w:rPr>
          <w:rFonts w:ascii="Times New Roman" w:eastAsia="Times New Roman" w:hAnsi="Times New Roman" w:cs="Times New Roman"/>
          <w:i/>
          <w:iCs/>
          <w:color w:val="000000"/>
          <w:sz w:val="26"/>
          <w:szCs w:val="24"/>
        </w:rPr>
        <w:t xml:space="preserve">   (Ban hành kèm theo Quyết định số          /QĐ-ĐHGTVT</w:t>
      </w:r>
      <w:proofErr w:type="gramStart"/>
      <w:r w:rsidRPr="00072EBA">
        <w:rPr>
          <w:rFonts w:ascii="Times New Roman" w:eastAsia="Times New Roman" w:hAnsi="Times New Roman" w:cs="Times New Roman"/>
          <w:i/>
          <w:iCs/>
          <w:color w:val="000000"/>
          <w:sz w:val="26"/>
          <w:szCs w:val="24"/>
        </w:rPr>
        <w:t>  ngày</w:t>
      </w:r>
      <w:proofErr w:type="gramEnd"/>
      <w:r w:rsidRPr="00072EBA">
        <w:rPr>
          <w:rFonts w:ascii="Times New Roman" w:eastAsia="Times New Roman" w:hAnsi="Times New Roman" w:cs="Times New Roman"/>
          <w:i/>
          <w:iCs/>
          <w:color w:val="000000"/>
          <w:sz w:val="26"/>
          <w:szCs w:val="24"/>
        </w:rPr>
        <w:t xml:space="preserve">    tháng    năm 2016</w:t>
      </w:r>
      <w:r w:rsidRPr="00072EBA">
        <w:rPr>
          <w:rFonts w:ascii="Times New Roman" w:eastAsia="Times New Roman" w:hAnsi="Times New Roman" w:cs="Times New Roman"/>
          <w:i/>
          <w:iCs/>
          <w:color w:val="000000"/>
          <w:sz w:val="26"/>
          <w:szCs w:val="24"/>
        </w:rPr>
        <w:br/>
        <w:t xml:space="preserve">                           của Hiệu tr</w:t>
      </w:r>
      <w:r w:rsidR="00631008">
        <w:rPr>
          <w:rFonts w:ascii="Times New Roman" w:eastAsia="Times New Roman" w:hAnsi="Times New Roman" w:cs="Times New Roman"/>
          <w:i/>
          <w:iCs/>
          <w:color w:val="000000"/>
          <w:sz w:val="26"/>
          <w:szCs w:val="24"/>
        </w:rPr>
        <w:t>ưởng Trường Đại học Giao thông v</w:t>
      </w:r>
      <w:r w:rsidRPr="00072EBA">
        <w:rPr>
          <w:rFonts w:ascii="Times New Roman" w:eastAsia="Times New Roman" w:hAnsi="Times New Roman" w:cs="Times New Roman"/>
          <w:i/>
          <w:iCs/>
          <w:color w:val="000000"/>
          <w:sz w:val="26"/>
          <w:szCs w:val="24"/>
        </w:rPr>
        <w:t>ận tải)</w:t>
      </w:r>
    </w:p>
    <w:p w:rsidR="00072EBA" w:rsidRPr="00072EBA" w:rsidRDefault="00072EBA" w:rsidP="00072EBA">
      <w:pPr>
        <w:shd w:val="clear" w:color="auto" w:fill="FFFFFF"/>
        <w:spacing w:after="0" w:line="300" w:lineRule="atLeast"/>
        <w:ind w:firstLine="567"/>
        <w:jc w:val="both"/>
        <w:rPr>
          <w:rFonts w:ascii="Times New Roman" w:eastAsia="Times New Roman" w:hAnsi="Times New Roman" w:cs="Times New Roman"/>
          <w:color w:val="000000"/>
          <w:sz w:val="26"/>
          <w:szCs w:val="24"/>
        </w:rPr>
      </w:pPr>
      <w:r w:rsidRPr="00072EBA">
        <w:rPr>
          <w:rFonts w:ascii="Times New Roman" w:eastAsia="Times New Roman" w:hAnsi="Times New Roman" w:cs="Times New Roman"/>
          <w:color w:val="000000"/>
          <w:sz w:val="26"/>
          <w:szCs w:val="24"/>
        </w:rPr>
        <w:t> </w:t>
      </w:r>
      <w:r w:rsidRPr="00072EB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FDB178" wp14:editId="358E0BE1">
                <wp:simplePos x="0" y="0"/>
                <wp:positionH relativeFrom="column">
                  <wp:posOffset>1550670</wp:posOffset>
                </wp:positionH>
                <wp:positionV relativeFrom="paragraph">
                  <wp:posOffset>57785</wp:posOffset>
                </wp:positionV>
                <wp:extent cx="2883535" cy="0"/>
                <wp:effectExtent l="0" t="0" r="120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22.1pt;margin-top:4.55pt;width:22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q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CiWYt&#10;jmjrLVP72pNna6EjBWiNbQRLJqFbnXEZBhV6Y0O9/KS35gX4d0c0FDXTexlZv50NQqUhInkXEjbO&#10;YM5d9wUEnmEHD7F1p8q2ARKbQk5xQuf7hOTJE44fh7PZaDJCqv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"/>
            </w:pict>
          </mc:Fallback>
        </mc:AlternateContent>
      </w:r>
      <w:r w:rsidRPr="00072EBA">
        <w:rPr>
          <w:rFonts w:ascii="Times New Roman" w:eastAsia="Times New Roman" w:hAnsi="Times New Roman" w:cs="Times New Roman"/>
          <w:color w:val="000000"/>
          <w:sz w:val="26"/>
          <w:szCs w:val="24"/>
        </w:rPr>
        <w:t xml:space="preserve">                                                            </w:t>
      </w:r>
    </w:p>
    <w:p w:rsidR="00072EBA" w:rsidRPr="00072EBA" w:rsidRDefault="00072EBA" w:rsidP="00072EBA">
      <w:pPr>
        <w:shd w:val="clear" w:color="auto" w:fill="FFFFFF"/>
        <w:spacing w:before="120" w:after="0" w:line="300" w:lineRule="atLeast"/>
        <w:jc w:val="center"/>
        <w:rPr>
          <w:rFonts w:ascii="Times New Roman" w:eastAsia="Times New Roman" w:hAnsi="Times New Roman" w:cs="Times New Roman"/>
          <w:b/>
          <w:sz w:val="26"/>
          <w:szCs w:val="24"/>
        </w:rPr>
      </w:pPr>
      <w:r w:rsidRPr="00072EBA">
        <w:rPr>
          <w:rFonts w:ascii="Times New Roman" w:eastAsia="Times New Roman" w:hAnsi="Times New Roman" w:cs="Times New Roman"/>
          <w:b/>
          <w:sz w:val="26"/>
          <w:szCs w:val="24"/>
        </w:rPr>
        <w:t>Chương I</w:t>
      </w:r>
    </w:p>
    <w:p w:rsidR="00072EBA" w:rsidRPr="00072EBA" w:rsidRDefault="00072EBA" w:rsidP="00072EBA">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QUY ĐỊNH CHUNG</w:t>
      </w:r>
    </w:p>
    <w:p w:rsidR="00072EBA" w:rsidRPr="00072EBA" w:rsidRDefault="00072EBA" w:rsidP="00072EBA">
      <w:pPr>
        <w:shd w:val="clear" w:color="auto" w:fill="FFFFFF"/>
        <w:spacing w:before="120" w:after="0" w:line="300" w:lineRule="atLeast"/>
        <w:ind w:firstLine="567"/>
        <w:jc w:val="both"/>
        <w:rPr>
          <w:rFonts w:ascii="Times New Roman" w:eastAsia="Times New Roman" w:hAnsi="Times New Roman" w:cs="Times New Roman"/>
          <w:color w:val="000000"/>
          <w:sz w:val="26"/>
          <w:szCs w:val="24"/>
        </w:rPr>
      </w:pPr>
      <w:proofErr w:type="gramStart"/>
      <w:r w:rsidRPr="00072EBA">
        <w:rPr>
          <w:rFonts w:ascii="Times New Roman" w:eastAsia="Times New Roman" w:hAnsi="Times New Roman" w:cs="Times New Roman"/>
          <w:b/>
          <w:sz w:val="26"/>
          <w:szCs w:val="24"/>
        </w:rPr>
        <w:t>Điều 1.</w:t>
      </w:r>
      <w:proofErr w:type="gramEnd"/>
      <w:r w:rsidRPr="00072EBA">
        <w:rPr>
          <w:rFonts w:ascii="Times New Roman" w:eastAsia="Times New Roman" w:hAnsi="Times New Roman" w:cs="Times New Roman"/>
          <w:b/>
          <w:sz w:val="26"/>
          <w:szCs w:val="24"/>
        </w:rPr>
        <w:t xml:space="preserve"> Phạm </w:t>
      </w:r>
      <w:proofErr w:type="gramStart"/>
      <w:r w:rsidRPr="00072EBA">
        <w:rPr>
          <w:rFonts w:ascii="Times New Roman" w:eastAsia="Times New Roman" w:hAnsi="Times New Roman" w:cs="Times New Roman"/>
          <w:b/>
          <w:sz w:val="26"/>
          <w:szCs w:val="24"/>
        </w:rPr>
        <w:t>vi</w:t>
      </w:r>
      <w:proofErr w:type="gramEnd"/>
      <w:r w:rsidRPr="00072EBA">
        <w:rPr>
          <w:rFonts w:ascii="Times New Roman" w:eastAsia="Times New Roman" w:hAnsi="Times New Roman" w:cs="Times New Roman"/>
          <w:b/>
          <w:sz w:val="26"/>
          <w:szCs w:val="24"/>
        </w:rPr>
        <w:t xml:space="preserve"> điều chỉnh</w:t>
      </w:r>
      <w:r w:rsidRPr="00072EBA">
        <w:rPr>
          <w:rFonts w:ascii="Times New Roman" w:eastAsia="Times New Roman" w:hAnsi="Times New Roman" w:cs="Times New Roman"/>
          <w:color w:val="000000"/>
          <w:sz w:val="26"/>
          <w:szCs w:val="24"/>
        </w:rPr>
        <w:t xml:space="preserve"> </w:t>
      </w:r>
    </w:p>
    <w:p w:rsidR="00072EBA" w:rsidRPr="00072EBA" w:rsidRDefault="00072EBA" w:rsidP="00072EBA">
      <w:pPr>
        <w:shd w:val="clear" w:color="auto" w:fill="FFFFFF"/>
        <w:spacing w:before="120" w:after="0" w:line="300" w:lineRule="atLeast"/>
        <w:ind w:firstLine="567"/>
        <w:jc w:val="both"/>
        <w:rPr>
          <w:rFonts w:ascii="Times New Roman" w:eastAsia="Times New Roman" w:hAnsi="Times New Roman" w:cs="Times New Roman"/>
          <w:color w:val="000000"/>
          <w:sz w:val="26"/>
          <w:szCs w:val="24"/>
        </w:rPr>
      </w:pPr>
      <w:r w:rsidRPr="00072EBA">
        <w:rPr>
          <w:rFonts w:ascii="Times New Roman" w:eastAsia="Times New Roman" w:hAnsi="Times New Roman" w:cs="Times New Roman"/>
          <w:color w:val="000000"/>
          <w:sz w:val="26"/>
          <w:szCs w:val="24"/>
        </w:rPr>
        <w:t>Quy chế này quy định công tác quản lý người nước ngoài học tập tại Trường Đại học Giao thông vận tải, bao gồm:</w:t>
      </w:r>
    </w:p>
    <w:p w:rsidR="00072EBA" w:rsidRPr="00072EBA" w:rsidRDefault="00072EBA" w:rsidP="00072EBA">
      <w:pPr>
        <w:shd w:val="clear" w:color="auto" w:fill="FFFFFF"/>
        <w:spacing w:before="120" w:after="0" w:line="300" w:lineRule="atLeast"/>
        <w:ind w:firstLine="567"/>
        <w:jc w:val="both"/>
        <w:rPr>
          <w:rFonts w:ascii="Times New Roman" w:eastAsia="Times New Roman" w:hAnsi="Times New Roman" w:cs="Times New Roman"/>
          <w:color w:val="000000"/>
          <w:sz w:val="26"/>
          <w:szCs w:val="24"/>
        </w:rPr>
      </w:pPr>
      <w:proofErr w:type="gramStart"/>
      <w:r w:rsidRPr="00072EBA">
        <w:rPr>
          <w:rFonts w:ascii="Times New Roman" w:eastAsia="Times New Roman" w:hAnsi="Times New Roman" w:cs="Times New Roman"/>
          <w:color w:val="000000"/>
          <w:sz w:val="26"/>
          <w:szCs w:val="24"/>
        </w:rPr>
        <w:t>- Điều kiện, trình tự tiếp nhận, đào tạo quản lý và phục vụ người nước ngoài học tập tại trường Trường Đại học Giao thông vận tải.</w:t>
      </w:r>
      <w:proofErr w:type="gramEnd"/>
    </w:p>
    <w:p w:rsidR="00072EBA" w:rsidRPr="00BC47A5" w:rsidRDefault="009108D4" w:rsidP="00072EBA">
      <w:pPr>
        <w:shd w:val="clear" w:color="auto" w:fill="FFFFFF"/>
        <w:spacing w:before="120" w:after="0" w:line="300" w:lineRule="atLeast"/>
        <w:ind w:firstLine="567"/>
        <w:jc w:val="both"/>
        <w:rPr>
          <w:rFonts w:ascii="Times New Roman" w:eastAsia="Times New Roman" w:hAnsi="Times New Roman" w:cs="Times New Roman"/>
          <w:b/>
          <w:color w:val="000000"/>
          <w:sz w:val="26"/>
          <w:szCs w:val="24"/>
        </w:rPr>
      </w:pPr>
      <w:r>
        <w:rPr>
          <w:rFonts w:ascii="Times New Roman" w:eastAsia="Times New Roman" w:hAnsi="Times New Roman" w:cs="Times New Roman"/>
          <w:color w:val="000000"/>
          <w:sz w:val="26"/>
          <w:szCs w:val="24"/>
        </w:rPr>
        <w:t xml:space="preserve">- </w:t>
      </w:r>
      <w:r w:rsidR="00072EBA" w:rsidRPr="00072EBA">
        <w:rPr>
          <w:rFonts w:ascii="Times New Roman" w:eastAsia="Times New Roman" w:hAnsi="Times New Roman" w:cs="Times New Roman"/>
          <w:color w:val="000000"/>
          <w:sz w:val="26"/>
          <w:szCs w:val="24"/>
        </w:rPr>
        <w:t xml:space="preserve">Quyền lợi và trách nhiệm của người nước ngoài, </w:t>
      </w:r>
      <w:r w:rsidR="00072EBA" w:rsidRPr="00BC47A5">
        <w:rPr>
          <w:rFonts w:ascii="Times New Roman" w:eastAsia="Times New Roman" w:hAnsi="Times New Roman" w:cs="Times New Roman"/>
          <w:color w:val="000000"/>
          <w:sz w:val="26"/>
          <w:szCs w:val="24"/>
        </w:rPr>
        <w:t>của các đơn vị và cá nhân quản lý người nước ngoài học tập tại Trường Đại học Giao thông vận tải.</w:t>
      </w:r>
      <w:r w:rsidR="00072EBA" w:rsidRPr="00BC47A5">
        <w:rPr>
          <w:rFonts w:ascii="Times New Roman" w:eastAsia="Times New Roman" w:hAnsi="Times New Roman" w:cs="Times New Roman"/>
          <w:b/>
          <w:color w:val="000000"/>
          <w:sz w:val="26"/>
          <w:szCs w:val="24"/>
        </w:rPr>
        <w:t> </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2.</w:t>
      </w:r>
      <w:proofErr w:type="gramEnd"/>
      <w:r w:rsidRPr="00072EBA">
        <w:rPr>
          <w:rFonts w:ascii="Times New Roman" w:eastAsia="Times New Roman" w:hAnsi="Times New Roman" w:cs="Times New Roman"/>
          <w:b/>
          <w:sz w:val="26"/>
        </w:rPr>
        <w:t xml:space="preserve"> Đối tượng áp dụng</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 Quy chế này áp dụng đối với người nước ngoài học tập tại </w:t>
      </w:r>
      <w:r w:rsidRPr="00072EBA">
        <w:rPr>
          <w:rFonts w:ascii="Times New Roman" w:eastAsia="Times New Roman" w:hAnsi="Times New Roman" w:cs="Times New Roman"/>
          <w:color w:val="000000"/>
          <w:sz w:val="26"/>
        </w:rPr>
        <w:t>Trường Đại học Giao thông vận tải</w:t>
      </w:r>
      <w:r w:rsidRPr="00072EBA">
        <w:rPr>
          <w:rFonts w:ascii="Times New Roman" w:eastAsia="Times New Roman" w:hAnsi="Times New Roman" w:cs="Times New Roman"/>
          <w:sz w:val="26"/>
        </w:rPr>
        <w:t xml:space="preserve">, bao gồm: sinh viên đại học; học viên chương trình đào tạo thạc sĩ; nghiên cứu sinh; học viên chương trình bồi dưỡng nâng cao trình độ; thực tập sinh (sau đây gọi chung là lưu học sinh); </w:t>
      </w:r>
      <w:r w:rsidRPr="005F2DC4">
        <w:rPr>
          <w:rFonts w:ascii="Times New Roman" w:eastAsia="Times New Roman" w:hAnsi="Times New Roman" w:cs="Times New Roman"/>
          <w:sz w:val="26"/>
        </w:rPr>
        <w:t xml:space="preserve">đối với các đơn vị và cá nhân quản lý người nước ngoài học tập tại </w:t>
      </w:r>
      <w:r w:rsidRPr="005F2DC4">
        <w:rPr>
          <w:rFonts w:ascii="Times New Roman" w:eastAsia="Times New Roman" w:hAnsi="Times New Roman" w:cs="Times New Roman"/>
          <w:color w:val="000000"/>
          <w:sz w:val="26"/>
        </w:rPr>
        <w:t>Trường Đại học Giao thông vận tải</w:t>
      </w:r>
      <w:r w:rsidRPr="005F2DC4">
        <w:rPr>
          <w:rFonts w:ascii="Times New Roman" w:eastAsia="Times New Roman" w:hAnsi="Times New Roman" w:cs="Times New Roman"/>
          <w:sz w:val="26"/>
        </w:rPr>
        <w:t>.</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3.</w:t>
      </w:r>
      <w:proofErr w:type="gramEnd"/>
      <w:r w:rsidRPr="00072EBA">
        <w:rPr>
          <w:rFonts w:ascii="Times New Roman" w:eastAsia="Times New Roman" w:hAnsi="Times New Roman" w:cs="Times New Roman"/>
          <w:b/>
          <w:sz w:val="26"/>
        </w:rPr>
        <w:t xml:space="preserve"> Giải thích từ ngữ</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Trong văn bản này các từ ngữ dưới đây được hiểu như sau:</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1. Lưu học sinh Hiệp định: là lưu học sinh người nước ngoài được tiếp nhận học tập tại Việt Nam theo các Hiệp định, Thỏa thuận giữa nước Cộng hòa xã hội chủ nghĩa Việt Nam với các nước, vùng lãnh thổ, các tổ chức quốc tế và được Chính phủ Việt Nam cấp học bổng, giao cho </w:t>
      </w:r>
      <w:r w:rsidRPr="00072EBA">
        <w:rPr>
          <w:rFonts w:ascii="Times New Roman" w:eastAsia="Times New Roman" w:hAnsi="Times New Roman" w:cs="Times New Roman"/>
          <w:color w:val="000000"/>
          <w:sz w:val="26"/>
        </w:rPr>
        <w:t>trường Đại học Giao thông vận tải</w:t>
      </w:r>
      <w:r w:rsidRPr="00072EBA">
        <w:rPr>
          <w:rFonts w:ascii="Times New Roman" w:eastAsia="Times New Roman" w:hAnsi="Times New Roman" w:cs="Times New Roman"/>
          <w:sz w:val="26"/>
        </w:rPr>
        <w:t xml:space="preserve"> đào tạo và bồi dưỡng.</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2. Lưu học sinh học bổng khác: là lưu học sinh người nước ngoài được các tổ chức, cá nhân tài trợ học bổng học tập tại Việt Nam không thuộc đối tượn</w:t>
      </w:r>
      <w:r w:rsidR="008F3819">
        <w:rPr>
          <w:rFonts w:ascii="Times New Roman" w:eastAsia="Times New Roman" w:hAnsi="Times New Roman" w:cs="Times New Roman"/>
          <w:sz w:val="26"/>
        </w:rPr>
        <w:t>g quy định tại khoản 1 Điều này.</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lastRenderedPageBreak/>
        <w:t xml:space="preserve">3. Lưu học sinh tự túc: là lưu học sinh người nước ngoài được tiếp nhận học tập tại Việt Nam theo thỏa thuận, hợp đồng đào tạo giữa </w:t>
      </w:r>
      <w:r w:rsidRPr="00072EBA">
        <w:rPr>
          <w:rFonts w:ascii="Times New Roman" w:eastAsia="Times New Roman" w:hAnsi="Times New Roman" w:cs="Times New Roman"/>
          <w:color w:val="000000"/>
          <w:sz w:val="26"/>
        </w:rPr>
        <w:t>trường Đại học Giao thông vận tải</w:t>
      </w:r>
      <w:r w:rsidRPr="00072EBA">
        <w:rPr>
          <w:rFonts w:ascii="Times New Roman" w:eastAsia="Times New Roman" w:hAnsi="Times New Roman" w:cs="Times New Roman"/>
          <w:sz w:val="26"/>
        </w:rPr>
        <w:t xml:space="preserve"> với các tổ chức, cá nhân người nước ngoài, người Việt Nam định cư ở nước ngoài và kinh phí học tập, đào tạo không sử dụng các nguồn học bổng như các đối tượng đã nêu tại khoản 1, khoản 2 Điều này.</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4.</w:t>
      </w:r>
      <w:proofErr w:type="gramEnd"/>
      <w:r w:rsidRPr="00072EBA">
        <w:rPr>
          <w:rFonts w:ascii="Times New Roman" w:eastAsia="Times New Roman" w:hAnsi="Times New Roman" w:cs="Times New Roman"/>
          <w:b/>
          <w:sz w:val="26"/>
        </w:rPr>
        <w:t xml:space="preserve"> Ngôn ngữ sử dụng trong giảng dạy và học tập</w:t>
      </w:r>
    </w:p>
    <w:p w:rsidR="00072EBA" w:rsidRPr="00334D22" w:rsidRDefault="00072EBA" w:rsidP="00072EBA">
      <w:pPr>
        <w:spacing w:before="120" w:after="0" w:line="312" w:lineRule="auto"/>
        <w:ind w:firstLine="567"/>
        <w:jc w:val="both"/>
        <w:rPr>
          <w:rFonts w:ascii="Times New Roman" w:eastAsia="Times New Roman" w:hAnsi="Times New Roman" w:cs="Times New Roman"/>
          <w:spacing w:val="-7"/>
          <w:sz w:val="26"/>
        </w:rPr>
      </w:pPr>
      <w:proofErr w:type="gramStart"/>
      <w:r w:rsidRPr="00334D22">
        <w:rPr>
          <w:rFonts w:ascii="Times New Roman" w:eastAsia="Times New Roman" w:hAnsi="Times New Roman" w:cs="Times New Roman"/>
          <w:spacing w:val="-7"/>
          <w:sz w:val="26"/>
        </w:rPr>
        <w:t>1. Tiếng Việt là ngôn ngữ chính thức s</w:t>
      </w:r>
      <w:r w:rsidR="008F3819">
        <w:rPr>
          <w:rFonts w:ascii="Times New Roman" w:eastAsia="Times New Roman" w:hAnsi="Times New Roman" w:cs="Times New Roman"/>
          <w:spacing w:val="-7"/>
          <w:sz w:val="26"/>
        </w:rPr>
        <w:t>ử dụng trong trường Đại học Giao thông vận tải</w:t>
      </w:r>
      <w:r w:rsidRPr="00334D22">
        <w:rPr>
          <w:rFonts w:ascii="Times New Roman" w:eastAsia="Times New Roman" w:hAnsi="Times New Roman" w:cs="Times New Roman"/>
          <w:spacing w:val="-7"/>
          <w:sz w:val="26"/>
        </w:rPr>
        <w:t>.</w:t>
      </w:r>
      <w:proofErr w:type="gramEnd"/>
    </w:p>
    <w:p w:rsidR="00072EBA" w:rsidRPr="00334D22" w:rsidRDefault="00072EBA" w:rsidP="00072EBA">
      <w:pPr>
        <w:spacing w:before="120" w:after="0" w:line="312" w:lineRule="auto"/>
        <w:ind w:firstLine="567"/>
        <w:jc w:val="both"/>
        <w:rPr>
          <w:rFonts w:ascii="Times New Roman" w:eastAsia="Times New Roman" w:hAnsi="Times New Roman" w:cs="Times New Roman"/>
          <w:sz w:val="26"/>
        </w:rPr>
      </w:pPr>
      <w:r w:rsidRPr="00334D22">
        <w:rPr>
          <w:rFonts w:ascii="Times New Roman" w:eastAsia="Times New Roman" w:hAnsi="Times New Roman" w:cs="Times New Roman"/>
          <w:sz w:val="26"/>
        </w:rPr>
        <w:t xml:space="preserve">2. Lưu học sinh có thể học tập và nghiên cứu, thực tập bằng ngôn ngữ khác được phép sử dụng trong đào tạo. </w:t>
      </w:r>
    </w:p>
    <w:p w:rsidR="00072EBA" w:rsidRPr="00072EBA" w:rsidRDefault="00072EBA" w:rsidP="00072EBA">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Chương II</w:t>
      </w:r>
    </w:p>
    <w:p w:rsidR="00072EBA" w:rsidRPr="00072EBA" w:rsidRDefault="00072EBA" w:rsidP="00072EBA">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ĐIỀU KIỆN, TRÌNH TỰ TIẾP NHẬN LƯU HỌC SINH</w:t>
      </w:r>
    </w:p>
    <w:p w:rsidR="00072EBA" w:rsidRPr="00072EBA" w:rsidRDefault="00072EBA" w:rsidP="00072EBA">
      <w:pPr>
        <w:spacing w:before="120" w:after="0" w:line="300"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5.</w:t>
      </w:r>
      <w:proofErr w:type="gramEnd"/>
      <w:r w:rsidRPr="00072EBA">
        <w:rPr>
          <w:rFonts w:ascii="Times New Roman" w:eastAsia="Times New Roman" w:hAnsi="Times New Roman" w:cs="Times New Roman"/>
          <w:b/>
          <w:sz w:val="26"/>
        </w:rPr>
        <w:t xml:space="preserve"> Điều kiện về học vấn, chuyên môn</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Lưu học sinh vào học chương trình đại học, thạc sĩ, tiến sĩ phải có văn bằng tốt nghiệp tối thiểu tương đương văn bằng tốt nghiệp của Việt Nam quy định tại Luật Giáo dục đối với từng bậc học và trình độ đào tạo.</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2. Lưu học sinh vào học tập tại trường </w:t>
      </w:r>
      <w:r w:rsidR="008F3819">
        <w:rPr>
          <w:rFonts w:ascii="Times New Roman" w:eastAsia="Times New Roman" w:hAnsi="Times New Roman" w:cs="Times New Roman"/>
          <w:color w:val="000000"/>
          <w:sz w:val="26"/>
        </w:rPr>
        <w:t>Đại học Giao thông v</w:t>
      </w:r>
      <w:r w:rsidRPr="00072EBA">
        <w:rPr>
          <w:rFonts w:ascii="Times New Roman" w:eastAsia="Times New Roman" w:hAnsi="Times New Roman" w:cs="Times New Roman"/>
          <w:color w:val="000000"/>
          <w:sz w:val="26"/>
        </w:rPr>
        <w:t xml:space="preserve">ận tải </w:t>
      </w:r>
      <w:r w:rsidRPr="00072EBA">
        <w:rPr>
          <w:rFonts w:ascii="Times New Roman" w:eastAsia="Times New Roman" w:hAnsi="Times New Roman" w:cs="Times New Roman"/>
          <w:sz w:val="26"/>
        </w:rPr>
        <w:t xml:space="preserve">phải đạt yêu cầu về trình độ tiếng Việt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đối với từng trình độ đào tạo và chương trình đào tạo.</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3. Lưu học sinh đăng ký học tập, nghiên cứu, thực tập bằng ngôn ngữ khác mà nhà trường được phép </w:t>
      </w:r>
      <w:r w:rsidR="00753FAD">
        <w:rPr>
          <w:rFonts w:ascii="Times New Roman" w:eastAsia="Times New Roman" w:hAnsi="Times New Roman" w:cs="Times New Roman"/>
          <w:sz w:val="26"/>
        </w:rPr>
        <w:t xml:space="preserve">sử dụng trong </w:t>
      </w:r>
      <w:r w:rsidRPr="00072EBA">
        <w:rPr>
          <w:rFonts w:ascii="Times New Roman" w:eastAsia="Times New Roman" w:hAnsi="Times New Roman" w:cs="Times New Roman"/>
          <w:sz w:val="26"/>
        </w:rPr>
        <w:t xml:space="preserve">đào tạo cần đạt yêu cầu về trình độ ngôn ngữ đó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cụ thể của từng chương trình</w:t>
      </w:r>
      <w:r w:rsidR="00753FAD">
        <w:rPr>
          <w:rFonts w:ascii="Times New Roman" w:eastAsia="Times New Roman" w:hAnsi="Times New Roman" w:cs="Times New Roman"/>
          <w:sz w:val="26"/>
        </w:rPr>
        <w:t xml:space="preserve">. Lưu học sinh là người bản ngữ (của ngôn ngữ sử dụng trong học tập, nghiên cứu, thực tập) hoặc đã tốt nghiệp đại học, thạc sĩ, tiến </w:t>
      </w:r>
      <w:proofErr w:type="gramStart"/>
      <w:r w:rsidR="00753FAD">
        <w:rPr>
          <w:rFonts w:ascii="Times New Roman" w:eastAsia="Times New Roman" w:hAnsi="Times New Roman" w:cs="Times New Roman"/>
          <w:sz w:val="26"/>
        </w:rPr>
        <w:t>sĩ</w:t>
      </w:r>
      <w:r w:rsidRPr="00072EBA">
        <w:rPr>
          <w:rFonts w:ascii="Times New Roman" w:eastAsia="Times New Roman" w:hAnsi="Times New Roman" w:cs="Times New Roman"/>
          <w:sz w:val="26"/>
        </w:rPr>
        <w:t xml:space="preserve"> </w:t>
      </w:r>
      <w:r w:rsidR="00753FAD">
        <w:rPr>
          <w:rFonts w:ascii="Times New Roman" w:eastAsia="Times New Roman" w:hAnsi="Times New Roman" w:cs="Times New Roman"/>
          <w:sz w:val="26"/>
        </w:rPr>
        <w:t xml:space="preserve"> bằng</w:t>
      </w:r>
      <w:proofErr w:type="gramEnd"/>
      <w:r w:rsidR="00753FAD">
        <w:rPr>
          <w:rFonts w:ascii="Times New Roman" w:eastAsia="Times New Roman" w:hAnsi="Times New Roman" w:cs="Times New Roman"/>
          <w:sz w:val="26"/>
        </w:rPr>
        <w:t xml:space="preserve"> ngôn ngữ đó thì được miễn yêu cầu về ngoại ngữ.</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4. Lưu học sinh vào học các khóa bồi dưỡng nâng cao trình độ chuyên môn, nghiệp vụ phải đáp ứng các điều kiện và tiêu chuẩn đã được thỏa thuận giữa Việt Nam với phía gửi đào tạo hoặc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hợp đồng đào tạo đã ký kết.</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5. Lưu học sinh vào thực tập chuyên ngành phải đáp ứng các điều kiện về học vấn và chuyên môn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yêu cầu của trường </w:t>
      </w:r>
      <w:r w:rsidRPr="00072EBA">
        <w:rPr>
          <w:rFonts w:ascii="Times New Roman" w:eastAsia="Times New Roman" w:hAnsi="Times New Roman" w:cs="Times New Roman"/>
          <w:color w:val="000000"/>
          <w:sz w:val="26"/>
        </w:rPr>
        <w:t xml:space="preserve">Đại học Giao thông </w:t>
      </w:r>
      <w:r w:rsidR="008F3819">
        <w:rPr>
          <w:rFonts w:ascii="Times New Roman" w:eastAsia="Times New Roman" w:hAnsi="Times New Roman" w:cs="Times New Roman"/>
          <w:color w:val="000000"/>
          <w:sz w:val="26"/>
        </w:rPr>
        <w:t>v</w:t>
      </w:r>
      <w:r w:rsidRPr="00072EBA">
        <w:rPr>
          <w:rFonts w:ascii="Times New Roman" w:eastAsia="Times New Roman" w:hAnsi="Times New Roman" w:cs="Times New Roman"/>
          <w:color w:val="000000"/>
          <w:sz w:val="26"/>
        </w:rPr>
        <w:t>ận tải</w:t>
      </w:r>
      <w:r w:rsidRPr="00072EBA">
        <w:rPr>
          <w:rFonts w:ascii="Times New Roman" w:eastAsia="Times New Roman" w:hAnsi="Times New Roman" w:cs="Times New Roman"/>
          <w:sz w:val="26"/>
        </w:rPr>
        <w:t>.</w:t>
      </w:r>
    </w:p>
    <w:p w:rsidR="00072EBA" w:rsidRPr="00072EBA" w:rsidRDefault="00072EBA" w:rsidP="00072EBA">
      <w:pPr>
        <w:spacing w:before="120" w:after="0" w:line="300"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6.</w:t>
      </w:r>
      <w:proofErr w:type="gramEnd"/>
      <w:r w:rsidRPr="00072EBA">
        <w:rPr>
          <w:rFonts w:ascii="Times New Roman" w:eastAsia="Times New Roman" w:hAnsi="Times New Roman" w:cs="Times New Roman"/>
          <w:b/>
          <w:sz w:val="26"/>
        </w:rPr>
        <w:t xml:space="preserve"> Điều kiện về sức khỏe và tuổi</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1. Lưu học sinh phải có đủ sức khỏe để học tập tại Việt Nam. </w:t>
      </w:r>
      <w:proofErr w:type="gramStart"/>
      <w:r w:rsidRPr="00072EBA">
        <w:rPr>
          <w:rFonts w:ascii="Times New Roman" w:eastAsia="Times New Roman" w:hAnsi="Times New Roman" w:cs="Times New Roman"/>
          <w:sz w:val="26"/>
        </w:rPr>
        <w:t xml:space="preserve">Sau khi đến trường </w:t>
      </w:r>
      <w:r w:rsidR="008F3819">
        <w:rPr>
          <w:rFonts w:ascii="Times New Roman" w:eastAsia="Times New Roman" w:hAnsi="Times New Roman" w:cs="Times New Roman"/>
          <w:color w:val="000000"/>
          <w:sz w:val="26"/>
        </w:rPr>
        <w:t>Đại học Giao thông v</w:t>
      </w:r>
      <w:r w:rsidRPr="00072EBA">
        <w:rPr>
          <w:rFonts w:ascii="Times New Roman" w:eastAsia="Times New Roman" w:hAnsi="Times New Roman" w:cs="Times New Roman"/>
          <w:color w:val="000000"/>
          <w:sz w:val="26"/>
        </w:rPr>
        <w:t>ận tải</w:t>
      </w:r>
      <w:r w:rsidRPr="00072EBA">
        <w:rPr>
          <w:rFonts w:ascii="Times New Roman" w:eastAsia="Times New Roman" w:hAnsi="Times New Roman" w:cs="Times New Roman"/>
          <w:sz w:val="26"/>
        </w:rPr>
        <w:t xml:space="preserve">, lưu học sinh phải kiểm tra lại sức khỏe tại cơ sở y tế của Nhà trường hoặc cơ sở phục vụ lưu học sinh của Việt </w:t>
      </w:r>
      <w:r w:rsidR="008F3819">
        <w:rPr>
          <w:rFonts w:ascii="Times New Roman" w:eastAsia="Times New Roman" w:hAnsi="Times New Roman" w:cs="Times New Roman"/>
          <w:sz w:val="26"/>
        </w:rPr>
        <w:t>N</w:t>
      </w:r>
      <w:r w:rsidRPr="00072EBA">
        <w:rPr>
          <w:rFonts w:ascii="Times New Roman" w:eastAsia="Times New Roman" w:hAnsi="Times New Roman" w:cs="Times New Roman"/>
          <w:sz w:val="26"/>
        </w:rPr>
        <w:t>am chỉ định.</w:t>
      </w:r>
      <w:proofErr w:type="gramEnd"/>
      <w:r w:rsidRPr="00072EBA">
        <w:rPr>
          <w:rFonts w:ascii="Times New Roman" w:eastAsia="Times New Roman" w:hAnsi="Times New Roman" w:cs="Times New Roman"/>
          <w:sz w:val="26"/>
        </w:rPr>
        <w:t xml:space="preserve"> Trường hợp mắc các bệnh xã hội, bệnh truyền nhiễm nguy hiểm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của Bộ Y tế Việt Nam hoặc không đủ sức khỏe để học tập thì lưu học sinh phải về nước.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lastRenderedPageBreak/>
        <w:t xml:space="preserve">2. Điều kiện về tuổi đối với lưu học sinh Hiệp định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các Hiệp định, Thỏa thuận của Việt Nam ký kết với các nước, vùng lãnh thổ và tổ chức quốc tế. </w:t>
      </w:r>
      <w:proofErr w:type="gramStart"/>
      <w:r w:rsidRPr="00072EBA">
        <w:rPr>
          <w:rFonts w:ascii="Times New Roman" w:eastAsia="Times New Roman" w:hAnsi="Times New Roman" w:cs="Times New Roman"/>
          <w:sz w:val="26"/>
        </w:rPr>
        <w:t>Không hạn chế tuổi đối với lưu học sinh học bổng khác và lưu học sinh tự túc.</w:t>
      </w:r>
      <w:proofErr w:type="gramEnd"/>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7.</w:t>
      </w:r>
      <w:proofErr w:type="gramEnd"/>
      <w:r w:rsidRPr="00072EBA">
        <w:rPr>
          <w:rFonts w:ascii="Times New Roman" w:eastAsia="Times New Roman" w:hAnsi="Times New Roman" w:cs="Times New Roman"/>
          <w:b/>
          <w:sz w:val="26"/>
        </w:rPr>
        <w:t xml:space="preserve"> Điều kiện về hồ sơ</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Lưu học sinh nộp 01 bộ hồ </w:t>
      </w:r>
      <w:proofErr w:type="gramStart"/>
      <w:r w:rsidRPr="00072EBA">
        <w:rPr>
          <w:rFonts w:ascii="Times New Roman" w:eastAsia="Times New Roman" w:hAnsi="Times New Roman" w:cs="Times New Roman"/>
          <w:sz w:val="26"/>
        </w:rPr>
        <w:t>sơ</w:t>
      </w:r>
      <w:proofErr w:type="gramEnd"/>
      <w:r w:rsidRPr="00072EBA">
        <w:rPr>
          <w:rFonts w:ascii="Times New Roman" w:eastAsia="Times New Roman" w:hAnsi="Times New Roman" w:cs="Times New Roman"/>
          <w:sz w:val="26"/>
        </w:rPr>
        <w:t xml:space="preserve"> bằng tiếng Việt hoặc tiếng Anh gồm các giấy tờ sau:</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Phiếu đăng ký (Phụ lục I).</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2. Bản sao, bản dịch có xác nhận hoặc chứng thực văn bằng, kết quả học tập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đối với từng cấp học, trình độ đào tạo của cơ quan có thẩm quyền của nước gửi đào tạo.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3. Giấy khám sức khỏe do cơ sở y tế có thẩm quyền của nước gửi đào tạo hoặc cơ sở y tế cấp tỉnh, thành phố hoặc Trung ương của Việt Nam chứng nhận đủ sức khỏe để học tập được cấp không quá 06 tháng tính đến ngày nộp hồ sơ.</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4. Bản sao hợp lệ chứng chỉ trình độ tiếng Việt do cơ sở giáo dục có thẩm quyền cấp hoặc chứng chỉ quốc tế về ngôn ngữ sẽ được sử dụng để học tập tại Việt nam (nếu có). </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5. Bản sao giấy tờ minh chứng về tài chính đảm bảo cho học tập, nghiên cứu và sinh hoạt tại Việt Nam đối với lưu học sinh tự túc.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6. Đề cương nghiên cứu (đối với nghiên cứu sinh) hoặc kế hoạch thực tập (đối với thực tập sinh).</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7. Thư giới thiệu của 02 nhà khoa học cùng lĩnh vực nghiên cứu có trình độ tiến sĩ (đối với nghiên cứu sinh).</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8. Bản sao hợp lệ các tài liệu, chứng chỉ về năng khiếu, chuyên môn, thành tích nghiên cứu… (</w:t>
      </w:r>
      <w:proofErr w:type="gramStart"/>
      <w:r w:rsidRPr="00072EBA">
        <w:rPr>
          <w:rFonts w:ascii="Times New Roman" w:eastAsia="Times New Roman" w:hAnsi="Times New Roman" w:cs="Times New Roman"/>
          <w:sz w:val="26"/>
        </w:rPr>
        <w:t>nếu</w:t>
      </w:r>
      <w:proofErr w:type="gramEnd"/>
      <w:r w:rsidRPr="00072EBA">
        <w:rPr>
          <w:rFonts w:ascii="Times New Roman" w:eastAsia="Times New Roman" w:hAnsi="Times New Roman" w:cs="Times New Roman"/>
          <w:sz w:val="26"/>
        </w:rPr>
        <w:t xml:space="preserve"> có).</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9. Bản sao hộ chiếu có thời hạn sử dụng cho toàn bộ thời gian học tập tại Việt Nam hoặc ít nhất 01 năm kể từ ngày dự kiến đến Việt Nam.</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8.</w:t>
      </w:r>
      <w:proofErr w:type="gramEnd"/>
      <w:r w:rsidRPr="00072EBA">
        <w:rPr>
          <w:rFonts w:ascii="Times New Roman" w:eastAsia="Times New Roman" w:hAnsi="Times New Roman" w:cs="Times New Roman"/>
          <w:b/>
          <w:sz w:val="26"/>
        </w:rPr>
        <w:t xml:space="preserve"> </w:t>
      </w:r>
      <w:r w:rsidRPr="00334D22">
        <w:rPr>
          <w:rFonts w:ascii="Times New Roman" w:eastAsia="Times New Roman" w:hAnsi="Times New Roman" w:cs="Times New Roman"/>
          <w:b/>
          <w:sz w:val="26"/>
        </w:rPr>
        <w:t>Trình tự tiếp nhận</w:t>
      </w:r>
    </w:p>
    <w:p w:rsidR="00072EBA" w:rsidRPr="005D1754" w:rsidRDefault="00072EBA" w:rsidP="00072EBA">
      <w:pPr>
        <w:spacing w:before="120" w:after="0" w:line="312" w:lineRule="auto"/>
        <w:ind w:firstLine="567"/>
        <w:jc w:val="both"/>
        <w:rPr>
          <w:rFonts w:ascii="Times New Roman" w:eastAsia="Times New Roman" w:hAnsi="Times New Roman" w:cs="Times New Roman"/>
          <w:sz w:val="26"/>
        </w:rPr>
      </w:pPr>
      <w:r w:rsidRPr="005D1754">
        <w:rPr>
          <w:rFonts w:ascii="Times New Roman" w:eastAsia="Times New Roman" w:hAnsi="Times New Roman" w:cs="Times New Roman"/>
          <w:sz w:val="26"/>
        </w:rPr>
        <w:t xml:space="preserve">1. Đối với lưu học sinh học bổng Hiệp định, Nhà trường tổ chức tiếp nhận </w:t>
      </w:r>
      <w:proofErr w:type="gramStart"/>
      <w:r w:rsidRPr="005D1754">
        <w:rPr>
          <w:rFonts w:ascii="Times New Roman" w:eastAsia="Times New Roman" w:hAnsi="Times New Roman" w:cs="Times New Roman"/>
          <w:sz w:val="26"/>
        </w:rPr>
        <w:t>theo</w:t>
      </w:r>
      <w:proofErr w:type="gramEnd"/>
      <w:r w:rsidRPr="005D1754">
        <w:rPr>
          <w:rFonts w:ascii="Times New Roman" w:eastAsia="Times New Roman" w:hAnsi="Times New Roman" w:cs="Times New Roman"/>
          <w:sz w:val="26"/>
        </w:rPr>
        <w:t xml:space="preserve"> kế hoạch hàng năm do Bộ Giáo dục và Đào tạo quy định.</w:t>
      </w:r>
    </w:p>
    <w:p w:rsidR="00072EBA" w:rsidRPr="005D1754" w:rsidRDefault="00072EBA" w:rsidP="00072EBA">
      <w:pPr>
        <w:spacing w:before="120" w:after="0" w:line="312" w:lineRule="auto"/>
        <w:ind w:firstLine="567"/>
        <w:jc w:val="both"/>
        <w:rPr>
          <w:rFonts w:ascii="Times New Roman" w:eastAsia="Times New Roman" w:hAnsi="Times New Roman" w:cs="Times New Roman"/>
          <w:sz w:val="26"/>
        </w:rPr>
      </w:pPr>
      <w:r w:rsidRPr="005D1754">
        <w:rPr>
          <w:rFonts w:ascii="Times New Roman" w:eastAsia="Times New Roman" w:hAnsi="Times New Roman" w:cs="Times New Roman"/>
          <w:sz w:val="26"/>
        </w:rPr>
        <w:t xml:space="preserve">2. Đối với lưu học sinh học bổng khác và lưu học sinh tự túc đến trường </w:t>
      </w:r>
      <w:r w:rsidRPr="005D1754">
        <w:rPr>
          <w:rFonts w:ascii="Times New Roman" w:eastAsia="Times New Roman" w:hAnsi="Times New Roman" w:cs="Times New Roman"/>
          <w:color w:val="000000"/>
          <w:sz w:val="26"/>
        </w:rPr>
        <w:t xml:space="preserve">Đại học Giao thông vận tải </w:t>
      </w:r>
      <w:r w:rsidRPr="005D1754">
        <w:rPr>
          <w:rFonts w:ascii="Times New Roman" w:eastAsia="Times New Roman" w:hAnsi="Times New Roman" w:cs="Times New Roman"/>
          <w:sz w:val="26"/>
        </w:rPr>
        <w:t xml:space="preserve">học tập, nghiên cứu và thực tập được tiếp nhận </w:t>
      </w:r>
      <w:proofErr w:type="gramStart"/>
      <w:r w:rsidRPr="005D1754">
        <w:rPr>
          <w:rFonts w:ascii="Times New Roman" w:eastAsia="Times New Roman" w:hAnsi="Times New Roman" w:cs="Times New Roman"/>
          <w:sz w:val="26"/>
        </w:rPr>
        <w:t>theo</w:t>
      </w:r>
      <w:proofErr w:type="gramEnd"/>
      <w:r w:rsidRPr="005D1754">
        <w:rPr>
          <w:rFonts w:ascii="Times New Roman" w:eastAsia="Times New Roman" w:hAnsi="Times New Roman" w:cs="Times New Roman"/>
          <w:sz w:val="26"/>
        </w:rPr>
        <w:t xml:space="preserve"> thỏa thuận, hợp đồng đào tạo ký kết giữa Nhà trường với lưu học sinh hoặc tổ chức, cá nhân tài trợ cho lưu học sinh.</w:t>
      </w:r>
    </w:p>
    <w:p w:rsidR="00072EBA" w:rsidRPr="00334D22" w:rsidRDefault="00072EBA" w:rsidP="00072EBA">
      <w:pPr>
        <w:spacing w:before="120" w:after="0" w:line="312" w:lineRule="auto"/>
        <w:ind w:firstLine="567"/>
        <w:jc w:val="both"/>
        <w:rPr>
          <w:rFonts w:ascii="Times New Roman" w:eastAsia="Times New Roman" w:hAnsi="Times New Roman" w:cs="Times New Roman"/>
          <w:sz w:val="26"/>
        </w:rPr>
      </w:pPr>
      <w:r w:rsidRPr="00334D22">
        <w:rPr>
          <w:rFonts w:ascii="Times New Roman" w:eastAsia="Times New Roman" w:hAnsi="Times New Roman" w:cs="Times New Roman"/>
          <w:sz w:val="26"/>
        </w:rPr>
        <w:t>3. Trình tự tiếp nhận như sau:</w:t>
      </w:r>
    </w:p>
    <w:p w:rsidR="00072EBA" w:rsidRPr="00334D22" w:rsidRDefault="00072EBA" w:rsidP="00072EBA">
      <w:pPr>
        <w:spacing w:before="120" w:after="0" w:line="312" w:lineRule="auto"/>
        <w:ind w:firstLine="567"/>
        <w:jc w:val="both"/>
        <w:rPr>
          <w:rFonts w:ascii="Times New Roman" w:eastAsia="Times New Roman" w:hAnsi="Times New Roman" w:cs="Times New Roman"/>
          <w:sz w:val="26"/>
        </w:rPr>
      </w:pPr>
      <w:r w:rsidRPr="00334D22">
        <w:rPr>
          <w:rFonts w:ascii="Times New Roman" w:eastAsia="Times New Roman" w:hAnsi="Times New Roman" w:cs="Times New Roman"/>
          <w:sz w:val="26"/>
        </w:rPr>
        <w:lastRenderedPageBreak/>
        <w:t xml:space="preserve">a. Phòng </w:t>
      </w:r>
      <w:r w:rsidR="008F3819">
        <w:rPr>
          <w:rFonts w:ascii="Times New Roman" w:eastAsia="Times New Roman" w:hAnsi="Times New Roman" w:cs="Times New Roman"/>
          <w:sz w:val="26"/>
        </w:rPr>
        <w:t>Đ</w:t>
      </w:r>
      <w:r w:rsidRPr="00334D22">
        <w:rPr>
          <w:rFonts w:ascii="Times New Roman" w:eastAsia="Times New Roman" w:hAnsi="Times New Roman" w:cs="Times New Roman"/>
          <w:sz w:val="26"/>
        </w:rPr>
        <w:t>ối ngoại giới thiệu về Trường, tiếp nhận, tư vấn và hỗ trợ lưu học sinh hoàn thiện các thủ tục, hồ sơ nhập học tại trường Đại học Giao thông vận tải. Riêng đối với lưu học sinh tham gia các chương trình do Khoa Đào tạo Quốc tế quản lý</w:t>
      </w:r>
      <w:r w:rsidR="00F468E8">
        <w:rPr>
          <w:rFonts w:ascii="Times New Roman" w:eastAsia="Times New Roman" w:hAnsi="Times New Roman" w:cs="Times New Roman"/>
          <w:sz w:val="26"/>
        </w:rPr>
        <w:t>, nhà trường giao Khoa Đào tạo Q</w:t>
      </w:r>
      <w:r w:rsidRPr="00334D22">
        <w:rPr>
          <w:rFonts w:ascii="Times New Roman" w:eastAsia="Times New Roman" w:hAnsi="Times New Roman" w:cs="Times New Roman"/>
          <w:sz w:val="26"/>
        </w:rPr>
        <w:t>uốc tế trực tiếp phụ trách.</w:t>
      </w:r>
    </w:p>
    <w:p w:rsidR="00072EBA" w:rsidRPr="00334D22" w:rsidRDefault="00072EBA" w:rsidP="00072EBA">
      <w:pPr>
        <w:spacing w:before="120" w:after="0" w:line="312" w:lineRule="auto"/>
        <w:ind w:firstLine="567"/>
        <w:jc w:val="both"/>
        <w:rPr>
          <w:rFonts w:ascii="Times New Roman" w:eastAsia="Times New Roman" w:hAnsi="Times New Roman" w:cs="Times New Roman"/>
          <w:sz w:val="26"/>
        </w:rPr>
      </w:pPr>
      <w:r w:rsidRPr="00334D22">
        <w:rPr>
          <w:rFonts w:ascii="Times New Roman" w:eastAsia="Times New Roman" w:hAnsi="Times New Roman" w:cs="Times New Roman"/>
          <w:sz w:val="26"/>
        </w:rPr>
        <w:t>b. Phòng Đ</w:t>
      </w:r>
      <w:r w:rsidR="002F2436">
        <w:rPr>
          <w:rFonts w:ascii="Times New Roman" w:eastAsia="Times New Roman" w:hAnsi="Times New Roman" w:cs="Times New Roman"/>
          <w:sz w:val="26"/>
        </w:rPr>
        <w:t xml:space="preserve">ào tạo Đại học </w:t>
      </w:r>
      <w:r w:rsidRPr="00334D22">
        <w:rPr>
          <w:rFonts w:ascii="Times New Roman" w:eastAsia="Times New Roman" w:hAnsi="Times New Roman" w:cs="Times New Roman"/>
          <w:sz w:val="26"/>
        </w:rPr>
        <w:t xml:space="preserve">và </w:t>
      </w:r>
      <w:r w:rsidR="008F3819">
        <w:rPr>
          <w:rFonts w:ascii="Times New Roman" w:eastAsia="Times New Roman" w:hAnsi="Times New Roman" w:cs="Times New Roman"/>
          <w:sz w:val="26"/>
        </w:rPr>
        <w:t>P</w:t>
      </w:r>
      <w:r w:rsidRPr="00334D22">
        <w:rPr>
          <w:rFonts w:ascii="Times New Roman" w:eastAsia="Times New Roman" w:hAnsi="Times New Roman" w:cs="Times New Roman"/>
          <w:sz w:val="26"/>
        </w:rPr>
        <w:t xml:space="preserve">hòng </w:t>
      </w:r>
      <w:r w:rsidR="002F2436" w:rsidRPr="00334D22">
        <w:rPr>
          <w:rFonts w:ascii="Times New Roman" w:eastAsia="Times New Roman" w:hAnsi="Times New Roman" w:cs="Times New Roman"/>
          <w:sz w:val="26"/>
        </w:rPr>
        <w:t>Đ</w:t>
      </w:r>
      <w:r w:rsidR="002F2436">
        <w:rPr>
          <w:rFonts w:ascii="Times New Roman" w:eastAsia="Times New Roman" w:hAnsi="Times New Roman" w:cs="Times New Roman"/>
          <w:sz w:val="26"/>
        </w:rPr>
        <w:t>ào tạo sau Đại học</w:t>
      </w:r>
      <w:r w:rsidRPr="00334D22">
        <w:rPr>
          <w:rFonts w:ascii="Times New Roman" w:eastAsia="Times New Roman" w:hAnsi="Times New Roman" w:cs="Times New Roman"/>
          <w:sz w:val="26"/>
        </w:rPr>
        <w:t xml:space="preserve"> xếp lớp chuyên ngành, giảng viên hướng dẫn cho các lưu học sinh đến trường học tập, ký kết hợp đồng </w:t>
      </w:r>
      <w:proofErr w:type="gramStart"/>
      <w:r w:rsidRPr="00334D22">
        <w:rPr>
          <w:rFonts w:ascii="Times New Roman" w:eastAsia="Times New Roman" w:hAnsi="Times New Roman" w:cs="Times New Roman"/>
          <w:sz w:val="26"/>
        </w:rPr>
        <w:t>theo</w:t>
      </w:r>
      <w:proofErr w:type="gramEnd"/>
      <w:r w:rsidRPr="00334D22">
        <w:rPr>
          <w:rFonts w:ascii="Times New Roman" w:eastAsia="Times New Roman" w:hAnsi="Times New Roman" w:cs="Times New Roman"/>
          <w:sz w:val="26"/>
        </w:rPr>
        <w:t xml:space="preserve"> quy định đối với lưu học sinh học bổng khác và tự túc.</w:t>
      </w:r>
    </w:p>
    <w:p w:rsidR="00072EBA" w:rsidRPr="008F3819" w:rsidRDefault="00072EBA" w:rsidP="008F3819">
      <w:pPr>
        <w:spacing w:before="120" w:after="0" w:line="312" w:lineRule="auto"/>
        <w:ind w:firstLine="567"/>
        <w:jc w:val="both"/>
        <w:rPr>
          <w:rFonts w:ascii="Times New Roman" w:eastAsia="Times New Roman" w:hAnsi="Times New Roman" w:cs="Times New Roman"/>
          <w:color w:val="000000"/>
          <w:sz w:val="26"/>
          <w:szCs w:val="20"/>
        </w:rPr>
      </w:pPr>
      <w:proofErr w:type="gramStart"/>
      <w:r w:rsidRPr="00334D22">
        <w:rPr>
          <w:rFonts w:ascii="Times New Roman" w:eastAsia="Times New Roman" w:hAnsi="Times New Roman" w:cs="Times New Roman"/>
          <w:sz w:val="26"/>
        </w:rPr>
        <w:t>c</w:t>
      </w:r>
      <w:proofErr w:type="gramEnd"/>
      <w:r w:rsidRPr="00334D22">
        <w:rPr>
          <w:rFonts w:ascii="Times New Roman" w:eastAsia="Times New Roman" w:hAnsi="Times New Roman" w:cs="Times New Roman"/>
          <w:sz w:val="26"/>
        </w:rPr>
        <w:t xml:space="preserve">. Phòng </w:t>
      </w:r>
      <w:r w:rsidR="002F2436" w:rsidRPr="00A638A9">
        <w:rPr>
          <w:rFonts w:ascii="Times New Roman" w:eastAsia="Times New Roman" w:hAnsi="Times New Roman" w:cs="Times New Roman"/>
          <w:color w:val="000000"/>
          <w:sz w:val="26"/>
          <w:szCs w:val="20"/>
        </w:rPr>
        <w:t>Công tác chính trị và Sinh viên</w:t>
      </w:r>
      <w:r w:rsidR="008F3819">
        <w:rPr>
          <w:rFonts w:ascii="Times New Roman" w:eastAsia="Times New Roman" w:hAnsi="Times New Roman" w:cs="Times New Roman"/>
          <w:color w:val="000000"/>
          <w:sz w:val="26"/>
          <w:szCs w:val="20"/>
        </w:rPr>
        <w:t xml:space="preserve"> (P.CTCT&amp;SV)</w:t>
      </w:r>
      <w:r w:rsidR="002F2436" w:rsidRPr="00334D22">
        <w:rPr>
          <w:rFonts w:ascii="Times New Roman" w:eastAsia="Times New Roman" w:hAnsi="Times New Roman" w:cs="Times New Roman"/>
          <w:sz w:val="26"/>
        </w:rPr>
        <w:t xml:space="preserve"> </w:t>
      </w:r>
      <w:r w:rsidRPr="00334D22">
        <w:rPr>
          <w:rFonts w:ascii="Times New Roman" w:eastAsia="Times New Roman" w:hAnsi="Times New Roman" w:cs="Times New Roman"/>
          <w:sz w:val="26"/>
        </w:rPr>
        <w:t xml:space="preserve">nhận và quản lý hồ sơ của lưu học sinh trong quá trình học tập tại trường, </w:t>
      </w:r>
      <w:r w:rsidR="00C01883" w:rsidRPr="00334D22">
        <w:rPr>
          <w:rFonts w:ascii="Times New Roman" w:eastAsia="Times New Roman" w:hAnsi="Times New Roman" w:cs="Times New Roman"/>
          <w:sz w:val="26"/>
        </w:rPr>
        <w:t>bố trí nhà ở và thiết bị cho lưu học sinh</w:t>
      </w:r>
      <w:r w:rsidR="00C27F6E" w:rsidRPr="00334D22">
        <w:rPr>
          <w:rFonts w:ascii="Times New Roman" w:eastAsia="Times New Roman" w:hAnsi="Times New Roman" w:cs="Times New Roman"/>
          <w:sz w:val="26"/>
        </w:rPr>
        <w:t xml:space="preserve">, </w:t>
      </w:r>
      <w:r w:rsidRPr="00334D22">
        <w:rPr>
          <w:rFonts w:ascii="Times New Roman" w:eastAsia="Times New Roman" w:hAnsi="Times New Roman" w:cs="Times New Roman"/>
          <w:sz w:val="26"/>
        </w:rPr>
        <w:t>cập nhật dữ liệu lưu học sinh.</w:t>
      </w:r>
    </w:p>
    <w:p w:rsidR="00072EBA" w:rsidRPr="00334D22" w:rsidRDefault="00072EBA" w:rsidP="00072EBA">
      <w:pPr>
        <w:spacing w:before="120" w:after="0" w:line="312" w:lineRule="auto"/>
        <w:ind w:firstLine="567"/>
        <w:jc w:val="both"/>
        <w:rPr>
          <w:rFonts w:ascii="Times New Roman" w:eastAsia="Times New Roman" w:hAnsi="Times New Roman" w:cs="Times New Roman"/>
          <w:sz w:val="26"/>
        </w:rPr>
      </w:pPr>
      <w:proofErr w:type="gramStart"/>
      <w:r w:rsidRPr="00334D22">
        <w:rPr>
          <w:rFonts w:ascii="Times New Roman" w:eastAsia="Times New Roman" w:hAnsi="Times New Roman" w:cs="Times New Roman"/>
          <w:sz w:val="26"/>
        </w:rPr>
        <w:t>d</w:t>
      </w:r>
      <w:proofErr w:type="gramEnd"/>
      <w:r w:rsidRPr="00334D22">
        <w:rPr>
          <w:rFonts w:ascii="Times New Roman" w:eastAsia="Times New Roman" w:hAnsi="Times New Roman" w:cs="Times New Roman"/>
          <w:sz w:val="26"/>
        </w:rPr>
        <w:t>. Phòng T</w:t>
      </w:r>
      <w:r w:rsidR="002F2436">
        <w:rPr>
          <w:rFonts w:ascii="Times New Roman" w:eastAsia="Times New Roman" w:hAnsi="Times New Roman" w:cs="Times New Roman"/>
          <w:sz w:val="26"/>
        </w:rPr>
        <w:t>ài chính</w:t>
      </w:r>
      <w:r w:rsidR="008F3819">
        <w:rPr>
          <w:rFonts w:ascii="Times New Roman" w:eastAsia="Times New Roman" w:hAnsi="Times New Roman" w:cs="Times New Roman"/>
          <w:sz w:val="26"/>
        </w:rPr>
        <w:t xml:space="preserve"> </w:t>
      </w:r>
      <w:r w:rsidR="002F2436">
        <w:rPr>
          <w:rFonts w:ascii="Times New Roman" w:eastAsia="Times New Roman" w:hAnsi="Times New Roman" w:cs="Times New Roman"/>
          <w:sz w:val="26"/>
        </w:rPr>
        <w:t>- Kế toán</w:t>
      </w:r>
      <w:r w:rsidRPr="00334D22">
        <w:rPr>
          <w:rFonts w:ascii="Times New Roman" w:eastAsia="Times New Roman" w:hAnsi="Times New Roman" w:cs="Times New Roman"/>
          <w:sz w:val="26"/>
        </w:rPr>
        <w:t xml:space="preserve"> lập dự toán về kinh phí đối với lưu học sinh.</w:t>
      </w:r>
    </w:p>
    <w:p w:rsidR="00072EBA" w:rsidRPr="00334D22" w:rsidRDefault="00072EBA" w:rsidP="00072EBA">
      <w:pPr>
        <w:spacing w:before="120" w:after="0" w:line="312" w:lineRule="auto"/>
        <w:ind w:firstLine="567"/>
        <w:jc w:val="both"/>
        <w:rPr>
          <w:rFonts w:ascii="Times New Roman" w:eastAsia="Times New Roman" w:hAnsi="Times New Roman" w:cs="Times New Roman"/>
          <w:sz w:val="26"/>
        </w:rPr>
      </w:pPr>
      <w:proofErr w:type="gramStart"/>
      <w:r w:rsidRPr="00334D22">
        <w:rPr>
          <w:rFonts w:ascii="Times New Roman" w:eastAsia="Times New Roman" w:hAnsi="Times New Roman" w:cs="Times New Roman"/>
          <w:sz w:val="26"/>
        </w:rPr>
        <w:t>e. Trạm</w:t>
      </w:r>
      <w:proofErr w:type="gramEnd"/>
      <w:r w:rsidRPr="00334D22">
        <w:rPr>
          <w:rFonts w:ascii="Times New Roman" w:eastAsia="Times New Roman" w:hAnsi="Times New Roman" w:cs="Times New Roman"/>
          <w:sz w:val="26"/>
        </w:rPr>
        <w:t xml:space="preserve"> Y tế tổ chức khám chữa bệnh và đăng k</w:t>
      </w:r>
      <w:r w:rsidR="008F3819">
        <w:rPr>
          <w:rFonts w:ascii="Times New Roman" w:eastAsia="Times New Roman" w:hAnsi="Times New Roman" w:cs="Times New Roman"/>
          <w:sz w:val="26"/>
        </w:rPr>
        <w:t>ý cho lưu học sinh tham gia Bảo hiểm Y tế</w:t>
      </w:r>
      <w:r w:rsidRPr="00334D22">
        <w:rPr>
          <w:rFonts w:ascii="Times New Roman" w:eastAsia="Times New Roman" w:hAnsi="Times New Roman" w:cs="Times New Roman"/>
          <w:sz w:val="26"/>
        </w:rPr>
        <w:t xml:space="preserve">.  </w:t>
      </w:r>
    </w:p>
    <w:p w:rsidR="00072EBA" w:rsidRPr="00072EBA" w:rsidRDefault="00072EBA" w:rsidP="00072EBA">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Chương III</w:t>
      </w:r>
    </w:p>
    <w:p w:rsidR="00072EBA" w:rsidRPr="00072EBA" w:rsidRDefault="00072EBA" w:rsidP="00072EBA">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ĐÀO TẠO VÀ QUẢN LÝ LƯU HỌC SINH</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9.</w:t>
      </w:r>
      <w:proofErr w:type="gramEnd"/>
      <w:r w:rsidRPr="00072EBA">
        <w:rPr>
          <w:rFonts w:ascii="Times New Roman" w:eastAsia="Times New Roman" w:hAnsi="Times New Roman" w:cs="Times New Roman"/>
          <w:b/>
          <w:sz w:val="26"/>
        </w:rPr>
        <w:t xml:space="preserve"> Học dự bị</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1. Lưu học sinh chưa đủ trình độ tiếng Việt để học chương trình đào tạo chính thức bằng tiếng Việt thì phải học dự bị tiếng Việt. </w:t>
      </w:r>
      <w:proofErr w:type="gramStart"/>
      <w:r w:rsidRPr="00072EBA">
        <w:rPr>
          <w:rFonts w:ascii="Times New Roman" w:eastAsia="Times New Roman" w:hAnsi="Times New Roman" w:cs="Times New Roman"/>
          <w:sz w:val="26"/>
        </w:rPr>
        <w:t>Bộ Giáo dục và Đào tạo bố trí lưu học sinh Hiệp định vào học tại các cơ sở đào tạo dự bị tiếng Việt.</w:t>
      </w:r>
      <w:proofErr w:type="gramEnd"/>
      <w:r w:rsidRPr="00072EBA">
        <w:rPr>
          <w:rFonts w:ascii="Times New Roman" w:eastAsia="Times New Roman" w:hAnsi="Times New Roman" w:cs="Times New Roman"/>
          <w:sz w:val="26"/>
        </w:rPr>
        <w:t xml:space="preserve"> Đối với lưu học sinh học bổng khác và lưu học sinh tự túc, trường Đại học Giao thông vận tải tổ chức để lưu học sinh được học chương trình dự bị tiếng Việt hoặc gửi lưu học sinh vào học tại các cơ sở đào tạo dự bị tiếng Việt.</w:t>
      </w:r>
    </w:p>
    <w:p w:rsidR="00072EBA" w:rsidRPr="00072EBA" w:rsidRDefault="00072EBA" w:rsidP="00072EBA">
      <w:pPr>
        <w:spacing w:before="120" w:after="0" w:line="312" w:lineRule="auto"/>
        <w:ind w:firstLine="567"/>
        <w:jc w:val="both"/>
        <w:rPr>
          <w:rFonts w:ascii="Times New Roman" w:eastAsia="Times New Roman" w:hAnsi="Times New Roman" w:cs="Times New Roman"/>
          <w:spacing w:val="-2"/>
          <w:sz w:val="26"/>
        </w:rPr>
      </w:pPr>
      <w:r w:rsidRPr="00072EBA">
        <w:rPr>
          <w:rFonts w:ascii="Times New Roman" w:eastAsia="Times New Roman" w:hAnsi="Times New Roman" w:cs="Times New Roman"/>
          <w:spacing w:val="-2"/>
          <w:sz w:val="26"/>
        </w:rPr>
        <w:t>Việc học bổ sung kiến thức chuyên ngành để đạt yêu cầu được vào học trình độ thạc sĩ, tiến sĩ (nếu cần) do Nhà trường tổ chức thực hiện cho lưu học sinh trong thời gian tối đa là 01 năm học sau khi lưu học sinh hoàn thành khóa học dự bị tiếng Việt.</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2. Thời gian học dự bị tiếng Việt đối với lưu học sinh Hiệp định thực hiện theo Hiệp định, Thỏa thuận ký kết giữa Việt Nam với các nước, vùng lãnh thổ, các tổ chức quốc tế; đối với lưu học sinh học bổng khác và lưu học sinh tự túc thực hiện theo Hợp đồng đào tạo.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3. Sau khi kết thúc khóa học dự bị, lưu học sinh phải tham dự kiểm tra trình độ tiếng Việt, nếu đạt yêu cầu sẽ được chuyển vào học chương trình chính thức; nếu không đạt yêu cầu thì phải tiếp tục học bổ sung và dự đợt kiểm tra khác đến khi đạt yêu cầu và được cấp chứng chỉ để được chuyển vào học chương trình chính thức.</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lastRenderedPageBreak/>
        <w:t>Điều 10.</w:t>
      </w:r>
      <w:proofErr w:type="gramEnd"/>
      <w:r w:rsidRPr="00072EBA">
        <w:rPr>
          <w:rFonts w:ascii="Times New Roman" w:eastAsia="Times New Roman" w:hAnsi="Times New Roman" w:cs="Times New Roman"/>
          <w:b/>
          <w:sz w:val="26"/>
        </w:rPr>
        <w:t xml:space="preserve"> Học thẳng chương trình chính thức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Lưu học sinh có chứng chỉ tiếng Việt đạt yêu cầu quy định, lưu học sinh đã tốt nghiệp phổ thông, cao đẳng, đại học, thạc sĩ bằng tiếng Việt và có đủ điều kiện về sức khỏe và tuổi, học vấn, chuyên môn quy định tại Điều 5, Điều 6 của Quy định này được xét vào học thẳng chương trình chính thức.</w:t>
      </w:r>
    </w:p>
    <w:p w:rsidR="00072EBA" w:rsidRPr="00FA286E" w:rsidRDefault="00072EBA" w:rsidP="00072EBA">
      <w:pPr>
        <w:spacing w:before="120" w:after="0" w:line="312" w:lineRule="auto"/>
        <w:ind w:firstLine="567"/>
        <w:jc w:val="both"/>
        <w:rPr>
          <w:rFonts w:ascii="Times New Roman" w:eastAsia="Times New Roman" w:hAnsi="Times New Roman" w:cs="Times New Roman"/>
          <w:spacing w:val="-2"/>
          <w:sz w:val="26"/>
        </w:rPr>
      </w:pPr>
      <w:r w:rsidRPr="00FA286E">
        <w:rPr>
          <w:rFonts w:ascii="Times New Roman" w:eastAsia="Times New Roman" w:hAnsi="Times New Roman" w:cs="Times New Roman"/>
          <w:spacing w:val="-2"/>
          <w:sz w:val="26"/>
        </w:rPr>
        <w:t>2. Lưu học sinh đạt yêu cầu về trình độ ngôn ngữ của chương trình đào tạo được thực hiện bằng ngôn ngữ đó, có đủ điều kiện về học vấn, chuyên môn, sức khỏe và tuổi quy định tại Điều 5, Điều 6 của Quy định này được xét vào học thẳng chương trình chính thức.</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11.</w:t>
      </w:r>
      <w:proofErr w:type="gramEnd"/>
      <w:r w:rsidRPr="00072EBA">
        <w:rPr>
          <w:rFonts w:ascii="Times New Roman" w:eastAsia="Times New Roman" w:hAnsi="Times New Roman" w:cs="Times New Roman"/>
          <w:b/>
          <w:sz w:val="26"/>
        </w:rPr>
        <w:t xml:space="preserve"> Các môn học không bắt buộc đối với lưu học sinh</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1. Lưu học sinh học chương trình đại học, thạc sĩ và tiến sĩ được miễn áp dụng chuẩn ngoại ngữ đầu ra quy định đối với sinh viên, học viên, nghiên cứu sinh Việt Nam học các chương trình đào tạo tương ứng giảng dạy bằng tiếng Việt. </w:t>
      </w:r>
      <w:proofErr w:type="gramStart"/>
      <w:r w:rsidRPr="00072EBA">
        <w:rPr>
          <w:rFonts w:ascii="Times New Roman" w:eastAsia="Times New Roman" w:hAnsi="Times New Roman" w:cs="Times New Roman"/>
          <w:sz w:val="26"/>
        </w:rPr>
        <w:t>Trong quá trình đào tạo, Nhà trường xem xét để tổ chức dạy môn tiếng Việt nâng cao thay thế môn ngoại ngữ cho lưu học sinh.</w:t>
      </w:r>
      <w:proofErr w:type="gramEnd"/>
    </w:p>
    <w:p w:rsidR="00072EBA" w:rsidRPr="000725B4" w:rsidRDefault="00072EBA" w:rsidP="00072EBA">
      <w:pPr>
        <w:spacing w:before="120" w:after="0" w:line="312" w:lineRule="auto"/>
        <w:ind w:firstLine="567"/>
        <w:jc w:val="both"/>
        <w:rPr>
          <w:rFonts w:ascii="Times New Roman" w:eastAsia="Times New Roman" w:hAnsi="Times New Roman" w:cs="Times New Roman"/>
          <w:sz w:val="26"/>
        </w:rPr>
      </w:pPr>
      <w:r w:rsidRPr="000725B4">
        <w:rPr>
          <w:rFonts w:ascii="Times New Roman" w:eastAsia="Times New Roman" w:hAnsi="Times New Roman" w:cs="Times New Roman"/>
          <w:sz w:val="26"/>
        </w:rPr>
        <w:t>2. Lưu học sinh học chương trình đại học được miễn học môn Giáo dục quốc phòng – an ninh và được lựa chọn các môn học thay thế bao gồm: tiếng Việt nâng cao, Văn hóa Việt Nam, Lịch sử Việt Nam hoặc các môn tự chọn khác do Hiệu trưởng quyết định că</w:t>
      </w:r>
      <w:r w:rsidR="006555D9">
        <w:rPr>
          <w:rFonts w:ascii="Times New Roman" w:eastAsia="Times New Roman" w:hAnsi="Times New Roman" w:cs="Times New Roman"/>
          <w:sz w:val="26"/>
        </w:rPr>
        <w:t>n cứ vào điều kiện thực tế của N</w:t>
      </w:r>
      <w:r w:rsidRPr="000725B4">
        <w:rPr>
          <w:rFonts w:ascii="Times New Roman" w:eastAsia="Times New Roman" w:hAnsi="Times New Roman" w:cs="Times New Roman"/>
          <w:sz w:val="26"/>
        </w:rPr>
        <w:t xml:space="preserve">hà trường. </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12.</w:t>
      </w:r>
      <w:proofErr w:type="gramEnd"/>
      <w:r w:rsidRPr="00072EBA">
        <w:rPr>
          <w:rFonts w:ascii="Times New Roman" w:eastAsia="Times New Roman" w:hAnsi="Times New Roman" w:cs="Times New Roman"/>
          <w:b/>
          <w:sz w:val="26"/>
        </w:rPr>
        <w:t xml:space="preserve"> Thời gian đào tạo và những thay đổi trong quá trình đào tạo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Thời gian học tập để lấy văn bằng, chứng chỉ, chứng nhận.</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a) Thời gian học tập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các cấp học và trình độ đào tạo được thực hiện theo quy định </w:t>
      </w:r>
      <w:r w:rsidR="00C40158">
        <w:rPr>
          <w:rFonts w:ascii="Times New Roman" w:eastAsia="Times New Roman" w:hAnsi="Times New Roman" w:cs="Times New Roman"/>
          <w:sz w:val="26"/>
        </w:rPr>
        <w:t>của Luật Giáo dục, Luật Giáo dục đại học và các văn bản quy phạm pháp luậ</w:t>
      </w:r>
      <w:r w:rsidR="006555D9">
        <w:rPr>
          <w:rFonts w:ascii="Times New Roman" w:eastAsia="Times New Roman" w:hAnsi="Times New Roman" w:cs="Times New Roman"/>
          <w:sz w:val="26"/>
        </w:rPr>
        <w:t>t hướng dẫn hiện hành liên quan.</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b) Thời gian bồi dưỡng nâng cao trình độ chuyên môn, nghiệp vụ, thời gian thực tập đối với thực tập sinh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thỏa thuận giữa Nhà trường với phía gửi đào tạo.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2. Rút ngắn, kéo dài thời gian học tập.</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a) Lưu học sinh được rút ngắn thời gian đào tạo nhưng phải hoàn thành thành nội dung của chương trình </w:t>
      </w:r>
      <w:r w:rsidR="006555D9">
        <w:rPr>
          <w:rFonts w:ascii="Times New Roman" w:eastAsia="Times New Roman" w:hAnsi="Times New Roman" w:cs="Times New Roman"/>
          <w:sz w:val="26"/>
        </w:rPr>
        <w:t xml:space="preserve">đào tạo </w:t>
      </w:r>
      <w:proofErr w:type="gramStart"/>
      <w:r w:rsidR="006555D9">
        <w:rPr>
          <w:rFonts w:ascii="Times New Roman" w:eastAsia="Times New Roman" w:hAnsi="Times New Roman" w:cs="Times New Roman"/>
          <w:sz w:val="26"/>
        </w:rPr>
        <w:t>theo</w:t>
      </w:r>
      <w:proofErr w:type="gramEnd"/>
      <w:r w:rsidR="006555D9">
        <w:rPr>
          <w:rFonts w:ascii="Times New Roman" w:eastAsia="Times New Roman" w:hAnsi="Times New Roman" w:cs="Times New Roman"/>
          <w:sz w:val="26"/>
        </w:rPr>
        <w:t xml:space="preserve"> quy định hiện hành.</w:t>
      </w:r>
    </w:p>
    <w:p w:rsidR="00072EBA" w:rsidRPr="00072EBA" w:rsidRDefault="00072EBA" w:rsidP="00072EBA">
      <w:pPr>
        <w:spacing w:before="120" w:after="0" w:line="312" w:lineRule="auto"/>
        <w:ind w:firstLine="567"/>
        <w:jc w:val="both"/>
        <w:rPr>
          <w:rFonts w:ascii="Times New Roman" w:eastAsia="Times New Roman" w:hAnsi="Times New Roman" w:cs="Times New Roman"/>
          <w:spacing w:val="-2"/>
          <w:sz w:val="26"/>
        </w:rPr>
      </w:pPr>
      <w:r w:rsidRPr="00072EBA">
        <w:rPr>
          <w:rFonts w:ascii="Times New Roman" w:eastAsia="Times New Roman" w:hAnsi="Times New Roman" w:cs="Times New Roman"/>
          <w:spacing w:val="-2"/>
          <w:sz w:val="26"/>
        </w:rPr>
        <w:t>b) Lưu học sinh Hiệp định không được tự ý kéo dài thời hạn học tập, nghiên cứu; trường hợp cần kéo dài thời hạn để hoàn thành chương trình đào tạo, bao gồm cả thời gian học dự bị thì phải báo cáo phía gửi đào tạo, Hiệu trưởng nhà trường để có ý kiến đề nghị và phải được Bộ Giáo dục và Đào tạo đồng ý bằng văn bản.</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lastRenderedPageBreak/>
        <w:t xml:space="preserve">c) Đối với lưu học sinh học bổng khác và lưu học sinh tự túc, việc kéo dài thời gian học tập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thỏa thuận</w:t>
      </w:r>
      <w:r w:rsidR="006555D9">
        <w:rPr>
          <w:rFonts w:ascii="Times New Roman" w:eastAsia="Times New Roman" w:hAnsi="Times New Roman" w:cs="Times New Roman"/>
          <w:sz w:val="26"/>
        </w:rPr>
        <w:t xml:space="preserve"> với trường Đại học Giao thông v</w:t>
      </w:r>
      <w:r w:rsidRPr="00072EBA">
        <w:rPr>
          <w:rFonts w:ascii="Times New Roman" w:eastAsia="Times New Roman" w:hAnsi="Times New Roman" w:cs="Times New Roman"/>
          <w:sz w:val="26"/>
        </w:rPr>
        <w:t>ận tải.</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3. Tạm dừng học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a) Lưu học sinh Hiệp định được tạm dừng học tối đa 01 năm học nếu có lý do chính đáng được phía gửi đào tạo, trường Đại học Giao thông </w:t>
      </w:r>
      <w:r w:rsidR="006555D9">
        <w:rPr>
          <w:rFonts w:ascii="Times New Roman" w:eastAsia="Times New Roman" w:hAnsi="Times New Roman" w:cs="Times New Roman"/>
          <w:sz w:val="26"/>
        </w:rPr>
        <w:t>v</w:t>
      </w:r>
      <w:r w:rsidRPr="00072EBA">
        <w:rPr>
          <w:rFonts w:ascii="Times New Roman" w:eastAsia="Times New Roman" w:hAnsi="Times New Roman" w:cs="Times New Roman"/>
          <w:sz w:val="26"/>
        </w:rPr>
        <w:t>ận tải đồng ý và được Bộ Giáo dục và Đào tạo cho phép bằng văn bản.</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b) Thời gian tạm dừng học đối với lưu học sinh học bổng khác, lưu học sinh tự túc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thỏa thuận với trường Đại học Giao thông Vận tải.</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4. Chuyển ngành học, chuyển cơ sở giáo dục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a) Lưu học sinh Hiệp định không được tự ý chuyển ngành học hoặc chuyển cơ sở giáo dục. Lưu học sinh chỉ được chuyển ngành học, chuyển cơ sở giáo dục khi phía gửi đào tạo, trường Đại học Giao thông </w:t>
      </w:r>
      <w:r w:rsidR="006555D9">
        <w:rPr>
          <w:rFonts w:ascii="Times New Roman" w:eastAsia="Times New Roman" w:hAnsi="Times New Roman" w:cs="Times New Roman"/>
          <w:sz w:val="26"/>
        </w:rPr>
        <w:t>v</w:t>
      </w:r>
      <w:r w:rsidRPr="00072EBA">
        <w:rPr>
          <w:rFonts w:ascii="Times New Roman" w:eastAsia="Times New Roman" w:hAnsi="Times New Roman" w:cs="Times New Roman"/>
          <w:sz w:val="26"/>
        </w:rPr>
        <w:t xml:space="preserve">ận tải có văn bản đồng ý gửi Bộ Giáo dục và Đào tạo và Bộ ra quyết định cho phép. </w:t>
      </w:r>
      <w:proofErr w:type="gramStart"/>
      <w:r w:rsidRPr="00072EBA">
        <w:rPr>
          <w:rFonts w:ascii="Times New Roman" w:eastAsia="Times New Roman" w:hAnsi="Times New Roman" w:cs="Times New Roman"/>
          <w:sz w:val="26"/>
        </w:rPr>
        <w:t>Việc chuyển ngành học, chuyển cơ s</w:t>
      </w:r>
      <w:r w:rsidR="006555D9">
        <w:rPr>
          <w:rFonts w:ascii="Times New Roman" w:eastAsia="Times New Roman" w:hAnsi="Times New Roman" w:cs="Times New Roman"/>
          <w:sz w:val="26"/>
        </w:rPr>
        <w:t>ở đào tạo chỉ thực hiện một lần.</w:t>
      </w:r>
      <w:proofErr w:type="gramEnd"/>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b) Việc chuyển ngành học, chuyển cơ sở giáo dục của lưu học sinh học bổng khác và lưu học sinh tự túc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thỏa thuận với trường Đại học Giao thông </w:t>
      </w:r>
      <w:r w:rsidR="006555D9">
        <w:rPr>
          <w:rFonts w:ascii="Times New Roman" w:eastAsia="Times New Roman" w:hAnsi="Times New Roman" w:cs="Times New Roman"/>
          <w:sz w:val="26"/>
        </w:rPr>
        <w:t>v</w:t>
      </w:r>
      <w:r w:rsidRPr="00072EBA">
        <w:rPr>
          <w:rFonts w:ascii="Times New Roman" w:eastAsia="Times New Roman" w:hAnsi="Times New Roman" w:cs="Times New Roman"/>
          <w:sz w:val="26"/>
        </w:rPr>
        <w:t>ận tải.</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r w:rsidRPr="00072EBA">
        <w:rPr>
          <w:rFonts w:ascii="Times New Roman" w:eastAsia="Times New Roman" w:hAnsi="Times New Roman" w:cs="Times New Roman"/>
          <w:b/>
          <w:sz w:val="26"/>
        </w:rPr>
        <w:t>Điều 13: Kinh phí đào tạo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Đối với lưu học sinh Hiệp định</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a) Tiêu chuẩn, chế độ, suất chi đào tạo được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hiện hành của Bộ Tài chính và Hiệp định, Thỏa thuận ký kết giữa Việt Nam với phía gửi đào tạo;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b) Lưu học sinh phải kéo dài thời gian học tập để hoàn thành chương trình đào tạo vì lý do chuyển ngành học, thay đổi cơ sở giáo dục, do cá nhân lưu học sinh học tập không đạt yêu cầu nên không đảm bảo tiến độ học tập theo quy định thì trong thời gian kéo dài không được hưởng các chế độ học bổng đang hưởng. Toàn bộ chi phí phát sinh từ việc kéo dài thời gian học tập do phía nước ngoài gửi đào tạo và lưu học sinh tự chi trả;</w:t>
      </w:r>
    </w:p>
    <w:p w:rsidR="00072EBA" w:rsidRPr="00072EBA" w:rsidRDefault="00072EBA" w:rsidP="00072EBA">
      <w:pPr>
        <w:spacing w:before="120" w:after="0" w:line="312" w:lineRule="auto"/>
        <w:ind w:firstLine="567"/>
        <w:jc w:val="both"/>
        <w:rPr>
          <w:rFonts w:ascii="Times New Roman" w:eastAsia="Times New Roman" w:hAnsi="Times New Roman" w:cs="Times New Roman"/>
          <w:spacing w:val="-2"/>
          <w:sz w:val="26"/>
        </w:rPr>
      </w:pPr>
      <w:r w:rsidRPr="00072EBA">
        <w:rPr>
          <w:rFonts w:ascii="Times New Roman" w:eastAsia="Times New Roman" w:hAnsi="Times New Roman" w:cs="Times New Roman"/>
          <w:spacing w:val="-2"/>
          <w:sz w:val="26"/>
        </w:rPr>
        <w:t xml:space="preserve">c) Lưu học sinh tạm dừng học thì trong thời gian tạm dừng học không được hưởng các chế độ học bổng đang hưởng. </w:t>
      </w:r>
      <w:proofErr w:type="gramStart"/>
      <w:r w:rsidRPr="00072EBA">
        <w:rPr>
          <w:rFonts w:ascii="Times New Roman" w:eastAsia="Times New Roman" w:hAnsi="Times New Roman" w:cs="Times New Roman"/>
          <w:spacing w:val="-2"/>
          <w:sz w:val="26"/>
        </w:rPr>
        <w:t>Sau thời gian tạm dừng học nếu lưu học sinh đủ điều kiện được tiếp nhận vào học tiếp thì được tiếp tục hưởng các chế độ học bổng.</w:t>
      </w:r>
      <w:proofErr w:type="gramEnd"/>
      <w:r w:rsidRPr="00072EBA">
        <w:rPr>
          <w:rFonts w:ascii="Times New Roman" w:eastAsia="Times New Roman" w:hAnsi="Times New Roman" w:cs="Times New Roman"/>
          <w:spacing w:val="-2"/>
          <w:sz w:val="26"/>
        </w:rPr>
        <w:t xml:space="preserve"> Tổng thời gian học tập được cấp học bổng thực hiện </w:t>
      </w:r>
      <w:proofErr w:type="gramStart"/>
      <w:r w:rsidRPr="00072EBA">
        <w:rPr>
          <w:rFonts w:ascii="Times New Roman" w:eastAsia="Times New Roman" w:hAnsi="Times New Roman" w:cs="Times New Roman"/>
          <w:spacing w:val="-2"/>
          <w:sz w:val="26"/>
        </w:rPr>
        <w:t>theo</w:t>
      </w:r>
      <w:proofErr w:type="gramEnd"/>
      <w:r w:rsidRPr="00072EBA">
        <w:rPr>
          <w:rFonts w:ascii="Times New Roman" w:eastAsia="Times New Roman" w:hAnsi="Times New Roman" w:cs="Times New Roman"/>
          <w:spacing w:val="-2"/>
          <w:sz w:val="26"/>
        </w:rPr>
        <w:t xml:space="preserve"> quy định tại Điều 12 của Quy định này.</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2. Đối với lưu học sinh học bổng khác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Kinh phí đào tạo đối với lưu học sinh học bổng khác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thỏa thuận, hợp đồng đào tạo ký kết giữa tổ chức, cá nhân tài trợ học bổng hoặc cá nhân lưu học sinh với trường Đại học Giao thông </w:t>
      </w:r>
      <w:r w:rsidR="006555D9">
        <w:rPr>
          <w:rFonts w:ascii="Times New Roman" w:eastAsia="Times New Roman" w:hAnsi="Times New Roman" w:cs="Times New Roman"/>
          <w:sz w:val="26"/>
        </w:rPr>
        <w:t>v</w:t>
      </w:r>
      <w:r w:rsidRPr="00072EBA">
        <w:rPr>
          <w:rFonts w:ascii="Times New Roman" w:eastAsia="Times New Roman" w:hAnsi="Times New Roman" w:cs="Times New Roman"/>
          <w:sz w:val="26"/>
        </w:rPr>
        <w:t>ận tải.</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lastRenderedPageBreak/>
        <w:t>3. Đối với lưu học sinh tự túc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Mức học phí đối với lưu học sinh tự túc được thực hiện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hợp đồng đào tạo ký kết giữa trường Đại học Giao thông </w:t>
      </w:r>
      <w:r w:rsidR="006555D9">
        <w:rPr>
          <w:rFonts w:ascii="Times New Roman" w:eastAsia="Times New Roman" w:hAnsi="Times New Roman" w:cs="Times New Roman"/>
          <w:sz w:val="26"/>
        </w:rPr>
        <w:t>v</w:t>
      </w:r>
      <w:r w:rsidRPr="00072EBA">
        <w:rPr>
          <w:rFonts w:ascii="Times New Roman" w:eastAsia="Times New Roman" w:hAnsi="Times New Roman" w:cs="Times New Roman"/>
          <w:sz w:val="26"/>
        </w:rPr>
        <w:t xml:space="preserve">ận tải với lưu học sinh. </w:t>
      </w:r>
      <w:proofErr w:type="gramStart"/>
      <w:r w:rsidRPr="00072EBA">
        <w:rPr>
          <w:rFonts w:ascii="Times New Roman" w:eastAsia="Times New Roman" w:hAnsi="Times New Roman" w:cs="Times New Roman"/>
          <w:sz w:val="26"/>
        </w:rPr>
        <w:t>Lưu học sinh chịu mọi chi phí phát sinh khác trong quá trình học tập tại Việt Nam.</w:t>
      </w:r>
      <w:proofErr w:type="gramEnd"/>
    </w:p>
    <w:p w:rsidR="00072EBA" w:rsidRPr="00072EBA" w:rsidRDefault="00072EBA" w:rsidP="00072EBA">
      <w:pPr>
        <w:spacing w:before="120" w:after="0" w:line="300"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14.</w:t>
      </w:r>
      <w:proofErr w:type="gramEnd"/>
      <w:r w:rsidRPr="00072EBA">
        <w:rPr>
          <w:rFonts w:ascii="Times New Roman" w:eastAsia="Times New Roman" w:hAnsi="Times New Roman" w:cs="Times New Roman"/>
          <w:b/>
          <w:sz w:val="26"/>
        </w:rPr>
        <w:t xml:space="preserve"> Hệ thống cơ sở dữ liệu điện tử quản lý lưu học sinh</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Lưu học sinh phải thực hiện đăng ký, cập nhật đầy đủ, chính xác thông tin vào hệ thống cơ sở dữ liệu điện tử quản lý lưu học sinh tại địa chỉ </w:t>
      </w:r>
      <w:hyperlink r:id="rId9" w:history="1">
        <w:r w:rsidRPr="00072EBA">
          <w:rPr>
            <w:rFonts w:ascii="Times New Roman" w:eastAsia="Times New Roman" w:hAnsi="Times New Roman" w:cs="Times New Roman"/>
            <w:color w:val="00470F"/>
            <w:sz w:val="26"/>
            <w:u w:val="single"/>
          </w:rPr>
          <w:t>http://lhsnn.vied.vn</w:t>
        </w:r>
      </w:hyperlink>
      <w:r w:rsidRPr="00072EBA">
        <w:rPr>
          <w:rFonts w:ascii="Times New Roman" w:eastAsia="Times New Roman" w:hAnsi="Times New Roman" w:cs="Times New Roman"/>
          <w:sz w:val="26"/>
        </w:rPr>
        <w:t xml:space="preserve">  chậm nhất 30 ngày sau khi đến Việt Nam nhập học và cập nhật thông tin hằng năm hoặc khi có sự thay đổi.</w:t>
      </w:r>
    </w:p>
    <w:p w:rsidR="00072EBA" w:rsidRPr="00072EBA" w:rsidRDefault="00072EBA" w:rsidP="00072EBA">
      <w:pPr>
        <w:spacing w:before="120" w:after="0" w:line="300"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15.</w:t>
      </w:r>
      <w:proofErr w:type="gramEnd"/>
      <w:r w:rsidRPr="00072EBA">
        <w:rPr>
          <w:rFonts w:ascii="Times New Roman" w:eastAsia="Times New Roman" w:hAnsi="Times New Roman" w:cs="Times New Roman"/>
          <w:b/>
          <w:sz w:val="26"/>
        </w:rPr>
        <w:t xml:space="preserve"> Chế độ báo cáo</w:t>
      </w:r>
    </w:p>
    <w:p w:rsidR="00072EBA" w:rsidRPr="000C4824" w:rsidRDefault="00072EBA" w:rsidP="00072EBA">
      <w:pPr>
        <w:spacing w:before="120" w:after="0" w:line="300" w:lineRule="auto"/>
        <w:ind w:firstLine="567"/>
        <w:jc w:val="both"/>
        <w:rPr>
          <w:rFonts w:ascii="Times New Roman" w:eastAsia="Times New Roman" w:hAnsi="Times New Roman" w:cs="Times New Roman"/>
          <w:sz w:val="26"/>
        </w:rPr>
      </w:pPr>
      <w:r w:rsidRPr="000C4824">
        <w:rPr>
          <w:rFonts w:ascii="Times New Roman" w:eastAsia="Times New Roman" w:hAnsi="Times New Roman" w:cs="Times New Roman"/>
          <w:sz w:val="26"/>
        </w:rPr>
        <w:t>1. P</w:t>
      </w:r>
      <w:r w:rsidR="006555D9">
        <w:rPr>
          <w:rFonts w:ascii="Times New Roman" w:eastAsia="Times New Roman" w:hAnsi="Times New Roman" w:cs="Times New Roman"/>
          <w:sz w:val="26"/>
        </w:rPr>
        <w:t>.</w:t>
      </w:r>
      <w:r w:rsidRPr="000C4824">
        <w:rPr>
          <w:rFonts w:ascii="Times New Roman" w:eastAsia="Times New Roman" w:hAnsi="Times New Roman" w:cs="Times New Roman"/>
          <w:sz w:val="26"/>
        </w:rPr>
        <w:t xml:space="preserve">CTCT&amp;SV chịu trách nhiệm báo cáo về công tác tiếp nhận đào tạo lưu học sinh nước ngoài (theo mẫu tại phụ lục II) gửi về Bộ giáo dục và </w:t>
      </w:r>
      <w:r w:rsidR="006555D9">
        <w:rPr>
          <w:rFonts w:ascii="Times New Roman" w:eastAsia="Times New Roman" w:hAnsi="Times New Roman" w:cs="Times New Roman"/>
          <w:sz w:val="26"/>
        </w:rPr>
        <w:t>Đ</w:t>
      </w:r>
      <w:r w:rsidRPr="000C4824">
        <w:rPr>
          <w:rFonts w:ascii="Times New Roman" w:eastAsia="Times New Roman" w:hAnsi="Times New Roman" w:cs="Times New Roman"/>
          <w:sz w:val="26"/>
        </w:rPr>
        <w:t xml:space="preserve">ào tạo (Cục </w:t>
      </w:r>
      <w:r w:rsidR="006555D9">
        <w:rPr>
          <w:rFonts w:ascii="Times New Roman" w:eastAsia="Times New Roman" w:hAnsi="Times New Roman" w:cs="Times New Roman"/>
          <w:sz w:val="26"/>
        </w:rPr>
        <w:t>Đ</w:t>
      </w:r>
      <w:r w:rsidRPr="000C4824">
        <w:rPr>
          <w:rFonts w:ascii="Times New Roman" w:eastAsia="Times New Roman" w:hAnsi="Times New Roman" w:cs="Times New Roman"/>
          <w:sz w:val="26"/>
        </w:rPr>
        <w:t>ào tạo với nước ngoài) trước ngày 15 tháng 01 hàng năm để phối hợp theo dõi, quản lý chung; cung cấp thông tin liên quan đến lưu học sinh cho các đơn vị để báo cáo các bộ, ban, ngành theo yêu cầu.</w:t>
      </w:r>
    </w:p>
    <w:p w:rsidR="00072EBA" w:rsidRPr="000C4824" w:rsidRDefault="00072EBA" w:rsidP="00072EBA">
      <w:pPr>
        <w:spacing w:before="120" w:after="0" w:line="300" w:lineRule="auto"/>
        <w:ind w:firstLine="567"/>
        <w:jc w:val="both"/>
        <w:rPr>
          <w:rFonts w:ascii="Times New Roman" w:eastAsia="Times New Roman" w:hAnsi="Times New Roman" w:cs="Times New Roman"/>
          <w:b/>
          <w:sz w:val="26"/>
        </w:rPr>
      </w:pPr>
      <w:r w:rsidRPr="000C4824">
        <w:rPr>
          <w:rFonts w:ascii="Times New Roman" w:eastAsia="Times New Roman" w:hAnsi="Times New Roman" w:cs="Times New Roman"/>
          <w:sz w:val="26"/>
        </w:rPr>
        <w:t xml:space="preserve">2. Các đơn vị khác có trách nhiệm thực hiện báo cáo các vấn đề thuộc chuyên môn của đơn vị mình khi được yêu cầu, </w:t>
      </w:r>
      <w:r w:rsidR="006555D9">
        <w:rPr>
          <w:rFonts w:ascii="Times New Roman" w:eastAsia="Times New Roman" w:hAnsi="Times New Roman" w:cs="Times New Roman"/>
          <w:sz w:val="26"/>
        </w:rPr>
        <w:t>P.CTCT&amp;SV</w:t>
      </w:r>
      <w:r w:rsidR="003605C3" w:rsidRPr="00A638A9">
        <w:rPr>
          <w:rFonts w:ascii="Times New Roman" w:eastAsia="Times New Roman" w:hAnsi="Times New Roman" w:cs="Times New Roman"/>
          <w:color w:val="000000"/>
          <w:sz w:val="26"/>
          <w:szCs w:val="20"/>
        </w:rPr>
        <w:t xml:space="preserve"> viên</w:t>
      </w:r>
      <w:r w:rsidR="003605C3" w:rsidRPr="000C4824">
        <w:rPr>
          <w:rFonts w:ascii="Times New Roman" w:eastAsia="Times New Roman" w:hAnsi="Times New Roman" w:cs="Times New Roman"/>
          <w:sz w:val="26"/>
        </w:rPr>
        <w:t xml:space="preserve"> </w:t>
      </w:r>
      <w:r w:rsidRPr="000C4824">
        <w:rPr>
          <w:rFonts w:ascii="Times New Roman" w:eastAsia="Times New Roman" w:hAnsi="Times New Roman" w:cs="Times New Roman"/>
          <w:sz w:val="26"/>
        </w:rPr>
        <w:t>phối hợp thực hiện.</w:t>
      </w:r>
    </w:p>
    <w:p w:rsidR="00072EBA" w:rsidRPr="00072EBA" w:rsidRDefault="00072EBA" w:rsidP="00072EBA">
      <w:pPr>
        <w:spacing w:before="120" w:after="0" w:line="300"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Chương IV</w:t>
      </w:r>
    </w:p>
    <w:p w:rsidR="00072EBA" w:rsidRPr="00072EBA" w:rsidRDefault="00072EBA" w:rsidP="00072EBA">
      <w:pPr>
        <w:spacing w:before="120" w:after="0" w:line="300"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QUYỀN LỢI VÀ TRÁCH NHIỆM CỦA LƯU HỌC SINH</w:t>
      </w:r>
    </w:p>
    <w:p w:rsidR="00072EBA" w:rsidRPr="00072EBA" w:rsidRDefault="00072EBA" w:rsidP="00072EBA">
      <w:pPr>
        <w:spacing w:before="120" w:after="0" w:line="300"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16.</w:t>
      </w:r>
      <w:proofErr w:type="gramEnd"/>
      <w:r w:rsidRPr="00072EBA">
        <w:rPr>
          <w:rFonts w:ascii="Times New Roman" w:eastAsia="Times New Roman" w:hAnsi="Times New Roman" w:cs="Times New Roman"/>
          <w:b/>
          <w:sz w:val="26"/>
        </w:rPr>
        <w:t xml:space="preserve"> Quyền lợi của lưu học sinh</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Được đối xử bình đẳng như đối với công dân Việt Nam.</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2. Được cung cấp đầy đủ thông tin phục vụ học tập phù hợp với điều kiện thực tế của Trường Đại học Giao thông vận tải. </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3. Được sử d</w:t>
      </w:r>
      <w:bookmarkStart w:id="0" w:name="_GoBack"/>
      <w:bookmarkEnd w:id="0"/>
      <w:r w:rsidRPr="00072EBA">
        <w:rPr>
          <w:rFonts w:ascii="Times New Roman" w:eastAsia="Times New Roman" w:hAnsi="Times New Roman" w:cs="Times New Roman"/>
          <w:sz w:val="26"/>
        </w:rPr>
        <w:t>ụng trang thiết bị, phương tiện phục vụ các hoạt động học tập, văn hóa, thể dục, thể thao của Trường Đại học Giao thông vận tải.</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4. Được tham gia các hoạt động văn hóa, văn nghệ, thể dục, thể thao của sinh viên do Nhà trường tổ chức.</w:t>
      </w:r>
    </w:p>
    <w:p w:rsidR="00072EBA" w:rsidRPr="00072EBA" w:rsidRDefault="00072EBA" w:rsidP="00072EBA">
      <w:pPr>
        <w:spacing w:before="120" w:after="0" w:line="30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5. Được tham gia các hoạt động nghiên cứu khoa học do Trường Đại học Giao thông vận tải tổ chức.</w:t>
      </w:r>
    </w:p>
    <w:p w:rsidR="00072EBA" w:rsidRPr="00072EBA" w:rsidRDefault="00072EBA" w:rsidP="00072EBA">
      <w:pPr>
        <w:spacing w:before="120" w:after="0" w:line="312" w:lineRule="auto"/>
        <w:ind w:firstLine="567"/>
        <w:jc w:val="both"/>
        <w:rPr>
          <w:rFonts w:ascii="Times New Roman" w:eastAsia="Times New Roman" w:hAnsi="Times New Roman" w:cs="Times New Roman"/>
          <w:bCs/>
          <w:sz w:val="26"/>
        </w:rPr>
      </w:pPr>
      <w:r w:rsidRPr="00072EBA">
        <w:rPr>
          <w:rFonts w:ascii="Times New Roman" w:eastAsia="Times New Roman" w:hAnsi="Times New Roman" w:cs="Times New Roman"/>
          <w:bCs/>
          <w:sz w:val="26"/>
        </w:rPr>
        <w:t xml:space="preserve">6. Được thi, kiểm tra, bảo vệ khóa luận, đồ án, luận án tốt nghiệp, nhận chứng chỉ, bằng tốt nghiệp. </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lastRenderedPageBreak/>
        <w:t xml:space="preserve">7. Được về nước nghỉ hè, nghỉ </w:t>
      </w:r>
      <w:r w:rsidR="008021D7">
        <w:rPr>
          <w:rFonts w:ascii="Times New Roman" w:eastAsia="Times New Roman" w:hAnsi="Times New Roman" w:cs="Times New Roman"/>
          <w:sz w:val="26"/>
        </w:rPr>
        <w:t>L</w:t>
      </w:r>
      <w:r w:rsidRPr="00072EBA">
        <w:rPr>
          <w:rFonts w:ascii="Times New Roman" w:eastAsia="Times New Roman" w:hAnsi="Times New Roman" w:cs="Times New Roman"/>
          <w:sz w:val="26"/>
        </w:rPr>
        <w:t xml:space="preserve">ễ, được mời thân nhân đến thăm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của Việt Nam; được nghỉ phép, nghỉ ốm hoặc nghỉ để chữa bệnh khi có sự đồng ý của Hiệu trưởng </w:t>
      </w:r>
      <w:r w:rsidR="008021D7">
        <w:rPr>
          <w:rFonts w:ascii="Times New Roman" w:eastAsia="Times New Roman" w:hAnsi="Times New Roman" w:cs="Times New Roman"/>
          <w:sz w:val="26"/>
        </w:rPr>
        <w:t>N</w:t>
      </w:r>
      <w:r w:rsidRPr="00072EBA">
        <w:rPr>
          <w:rFonts w:ascii="Times New Roman" w:eastAsia="Times New Roman" w:hAnsi="Times New Roman" w:cs="Times New Roman"/>
          <w:sz w:val="26"/>
        </w:rPr>
        <w:t>hà trường.</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8. Lưu học sinh Hiệp định được cấp học bổng và các chế độ khác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Hiệp định, Thỏa thuận đã ký kết giữa Việt Nam với phía gửi đào tạo và quy định hiện hành của Tr</w:t>
      </w:r>
      <w:r w:rsidR="00B671A3">
        <w:rPr>
          <w:rFonts w:ascii="Times New Roman" w:eastAsia="Times New Roman" w:hAnsi="Times New Roman" w:cs="Times New Roman"/>
          <w:sz w:val="26"/>
        </w:rPr>
        <w:t>ường Đại học Giao thông vận tải</w:t>
      </w:r>
      <w:r w:rsidRPr="00072EBA">
        <w:rPr>
          <w:rFonts w:ascii="Times New Roman" w:eastAsia="Times New Roman" w:hAnsi="Times New Roman" w:cs="Times New Roman"/>
          <w:sz w:val="26"/>
        </w:rPr>
        <w:t>.</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9. Tập thể lưu học sinh cùng một nước được cử đại diện để quản lý mọi mặt đối với lưu học sinh của nước mình, làm đầu mối liên hệ với Nhà trường để giải quyết những việc có liên quan đến tập thể lưu học sinh nước mình.</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proofErr w:type="gramStart"/>
      <w:r w:rsidRPr="00072EBA">
        <w:rPr>
          <w:rFonts w:ascii="Times New Roman" w:eastAsia="Times New Roman" w:hAnsi="Times New Roman" w:cs="Times New Roman"/>
          <w:b/>
          <w:sz w:val="26"/>
        </w:rPr>
        <w:t>Điều 17.</w:t>
      </w:r>
      <w:proofErr w:type="gramEnd"/>
      <w:r w:rsidRPr="00072EBA">
        <w:rPr>
          <w:rFonts w:ascii="Times New Roman" w:eastAsia="Times New Roman" w:hAnsi="Times New Roman" w:cs="Times New Roman"/>
          <w:b/>
          <w:sz w:val="26"/>
        </w:rPr>
        <w:t xml:space="preserve"> Trách nhiệm của lưu học sinh</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Tuân thủ pháp luật của nước Cộng hòa xã hội chủ nghĩa Việt Nam.</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2. Tôn trọng phong tục, tập quán Việt Nam.</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3. Thực hiện Quy chế quản lý người nước ngoài</w:t>
      </w:r>
      <w:r w:rsidR="00825A99">
        <w:rPr>
          <w:rFonts w:ascii="Times New Roman" w:eastAsia="Times New Roman" w:hAnsi="Times New Roman" w:cs="Times New Roman"/>
          <w:sz w:val="26"/>
        </w:rPr>
        <w:t xml:space="preserve"> học tập tại Việt Nam; Quy chế đào tạo, Quy chế công tác sinh viên,</w:t>
      </w:r>
      <w:r w:rsidR="00D32EE9">
        <w:rPr>
          <w:rFonts w:ascii="Times New Roman" w:eastAsia="Times New Roman" w:hAnsi="Times New Roman" w:cs="Times New Roman"/>
          <w:sz w:val="26"/>
        </w:rPr>
        <w:t xml:space="preserve"> Điều lệ nhà trường đối với từng cấp học và trình độ đào tạo do Bộ giáo dục và đào tạo ban hành,</w:t>
      </w:r>
      <w:r w:rsidR="00825A99">
        <w:rPr>
          <w:rFonts w:ascii="Times New Roman" w:eastAsia="Times New Roman" w:hAnsi="Times New Roman" w:cs="Times New Roman"/>
          <w:sz w:val="26"/>
        </w:rPr>
        <w:t xml:space="preserve"> </w:t>
      </w:r>
      <w:r w:rsidR="00714A01">
        <w:rPr>
          <w:rFonts w:ascii="Times New Roman" w:eastAsia="Times New Roman" w:hAnsi="Times New Roman" w:cs="Times New Roman"/>
          <w:sz w:val="26"/>
        </w:rPr>
        <w:t xml:space="preserve">các Nội quy, Quy định </w:t>
      </w:r>
      <w:r w:rsidR="009F3DF9">
        <w:rPr>
          <w:rFonts w:ascii="Times New Roman" w:eastAsia="Times New Roman" w:hAnsi="Times New Roman" w:cs="Times New Roman"/>
          <w:sz w:val="26"/>
        </w:rPr>
        <w:t xml:space="preserve">của nhà trường </w:t>
      </w:r>
      <w:r w:rsidR="00714A01">
        <w:rPr>
          <w:rFonts w:ascii="Times New Roman" w:eastAsia="Times New Roman" w:hAnsi="Times New Roman" w:cs="Times New Roman"/>
          <w:sz w:val="26"/>
        </w:rPr>
        <w:t xml:space="preserve">và </w:t>
      </w:r>
      <w:r w:rsidR="00825A99">
        <w:rPr>
          <w:rFonts w:ascii="Times New Roman" w:eastAsia="Times New Roman" w:hAnsi="Times New Roman" w:cs="Times New Roman"/>
          <w:sz w:val="26"/>
        </w:rPr>
        <w:t>Quy chế quản lý</w:t>
      </w:r>
      <w:r w:rsidRPr="00072EBA">
        <w:rPr>
          <w:rFonts w:ascii="Times New Roman" w:eastAsia="Times New Roman" w:hAnsi="Times New Roman" w:cs="Times New Roman"/>
          <w:sz w:val="26"/>
        </w:rPr>
        <w:t xml:space="preserve"> nước ngoài học tập tại Trường Đại học Giao thông Vận tải.</w:t>
      </w:r>
    </w:p>
    <w:p w:rsidR="00072EBA" w:rsidRPr="00072EBA" w:rsidRDefault="0014045D" w:rsidP="00072EBA">
      <w:pPr>
        <w:spacing w:before="120" w:after="0" w:line="312"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4</w:t>
      </w:r>
      <w:r w:rsidR="00072EBA" w:rsidRPr="00072EBA">
        <w:rPr>
          <w:rFonts w:ascii="Times New Roman" w:eastAsia="Times New Roman" w:hAnsi="Times New Roman" w:cs="Times New Roman"/>
          <w:sz w:val="26"/>
        </w:rPr>
        <w:t xml:space="preserve">. Cập nhật đầy đủ thông tin, báo cáo vào hệ thống cơ sở dữ liệu điện tử quản lý lưu học sinh </w:t>
      </w:r>
      <w:proofErr w:type="gramStart"/>
      <w:r w:rsidR="00072EBA" w:rsidRPr="00072EBA">
        <w:rPr>
          <w:rFonts w:ascii="Times New Roman" w:eastAsia="Times New Roman" w:hAnsi="Times New Roman" w:cs="Times New Roman"/>
          <w:sz w:val="26"/>
        </w:rPr>
        <w:t>theo</w:t>
      </w:r>
      <w:proofErr w:type="gramEnd"/>
      <w:r w:rsidR="00072EBA" w:rsidRPr="00072EBA">
        <w:rPr>
          <w:rFonts w:ascii="Times New Roman" w:eastAsia="Times New Roman" w:hAnsi="Times New Roman" w:cs="Times New Roman"/>
          <w:sz w:val="26"/>
        </w:rPr>
        <w:t xml:space="preserve"> quy định tại Điều 14 của Quy chế này.</w:t>
      </w:r>
    </w:p>
    <w:p w:rsidR="00072EBA" w:rsidRPr="00072EBA" w:rsidRDefault="0014045D" w:rsidP="00072EBA">
      <w:pPr>
        <w:spacing w:before="120" w:after="0" w:line="312"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5</w:t>
      </w:r>
      <w:r w:rsidR="00072EBA" w:rsidRPr="00072EBA">
        <w:rPr>
          <w:rFonts w:ascii="Times New Roman" w:eastAsia="Times New Roman" w:hAnsi="Times New Roman" w:cs="Times New Roman"/>
          <w:sz w:val="26"/>
        </w:rPr>
        <w:t xml:space="preserve">. Thực hiện quy định về người </w:t>
      </w:r>
      <w:proofErr w:type="gramStart"/>
      <w:r w:rsidR="00072EBA" w:rsidRPr="00072EBA">
        <w:rPr>
          <w:rFonts w:ascii="Times New Roman" w:eastAsia="Times New Roman" w:hAnsi="Times New Roman" w:cs="Times New Roman"/>
          <w:sz w:val="26"/>
        </w:rPr>
        <w:t>lao</w:t>
      </w:r>
      <w:proofErr w:type="gramEnd"/>
      <w:r w:rsidR="00072EBA" w:rsidRPr="00072EBA">
        <w:rPr>
          <w:rFonts w:ascii="Times New Roman" w:eastAsia="Times New Roman" w:hAnsi="Times New Roman" w:cs="Times New Roman"/>
          <w:sz w:val="26"/>
        </w:rPr>
        <w:t xml:space="preserve"> động nước ngoài làm việc tại Việt Nam trong trường hợp lưu học sinh làm việc hoặc làm thêm tại Việt Nam.</w:t>
      </w:r>
    </w:p>
    <w:p w:rsidR="00072EBA" w:rsidRPr="00072EBA" w:rsidRDefault="0014045D" w:rsidP="00072EBA">
      <w:pPr>
        <w:spacing w:before="120" w:after="0" w:line="312"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6</w:t>
      </w:r>
      <w:r w:rsidR="00072EBA" w:rsidRPr="00072EBA">
        <w:rPr>
          <w:rFonts w:ascii="Times New Roman" w:eastAsia="Times New Roman" w:hAnsi="Times New Roman" w:cs="Times New Roman"/>
          <w:sz w:val="26"/>
        </w:rPr>
        <w:t>. Thực hiện đúng quy định và mục đích nhập cảnh vào Việt Nam học tập.</w:t>
      </w:r>
    </w:p>
    <w:p w:rsidR="00072EBA" w:rsidRPr="00072EBA" w:rsidRDefault="0014045D" w:rsidP="00072EBA">
      <w:pPr>
        <w:spacing w:before="120" w:after="0" w:line="312"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7</w:t>
      </w:r>
      <w:r w:rsidR="00072EBA" w:rsidRPr="00072EBA">
        <w:rPr>
          <w:rFonts w:ascii="Times New Roman" w:eastAsia="Times New Roman" w:hAnsi="Times New Roman" w:cs="Times New Roman"/>
          <w:sz w:val="26"/>
        </w:rPr>
        <w:t>. Quan hệ hữu nghị với công dân Việt Nam và lưu học sinh các nước khác.</w:t>
      </w:r>
    </w:p>
    <w:p w:rsidR="00072EBA" w:rsidRDefault="0014045D" w:rsidP="00072EBA">
      <w:pPr>
        <w:spacing w:before="120" w:after="0" w:line="312"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8</w:t>
      </w:r>
      <w:r w:rsidR="00072EBA" w:rsidRPr="00072EBA">
        <w:rPr>
          <w:rFonts w:ascii="Times New Roman" w:eastAsia="Times New Roman" w:hAnsi="Times New Roman" w:cs="Times New Roman"/>
          <w:sz w:val="26"/>
        </w:rPr>
        <w:t xml:space="preserve">. Giữ gìn, trật tự </w:t>
      </w:r>
      <w:proofErr w:type="gramStart"/>
      <w:r w:rsidR="00072EBA" w:rsidRPr="00072EBA">
        <w:rPr>
          <w:rFonts w:ascii="Times New Roman" w:eastAsia="Times New Roman" w:hAnsi="Times New Roman" w:cs="Times New Roman"/>
          <w:sz w:val="26"/>
        </w:rPr>
        <w:t>an</w:t>
      </w:r>
      <w:proofErr w:type="gramEnd"/>
      <w:r w:rsidR="00072EBA" w:rsidRPr="00072EBA">
        <w:rPr>
          <w:rFonts w:ascii="Times New Roman" w:eastAsia="Times New Roman" w:hAnsi="Times New Roman" w:cs="Times New Roman"/>
          <w:sz w:val="26"/>
        </w:rPr>
        <w:t xml:space="preserve"> ninh vệ sinh, bảo vệ tài sản của Nhà trường.</w:t>
      </w:r>
    </w:p>
    <w:p w:rsidR="00ED7D21" w:rsidRPr="00FA286E" w:rsidRDefault="00ED7D21" w:rsidP="00072EBA">
      <w:pPr>
        <w:spacing w:before="120" w:after="0" w:line="312" w:lineRule="auto"/>
        <w:ind w:firstLine="567"/>
        <w:jc w:val="both"/>
        <w:rPr>
          <w:rFonts w:ascii="Times New Roman" w:eastAsia="Times New Roman" w:hAnsi="Times New Roman" w:cs="Times New Roman"/>
          <w:spacing w:val="-4"/>
          <w:sz w:val="26"/>
        </w:rPr>
      </w:pPr>
      <w:proofErr w:type="gramStart"/>
      <w:r w:rsidRPr="00FA286E">
        <w:rPr>
          <w:rFonts w:ascii="Times New Roman" w:eastAsia="Times New Roman" w:hAnsi="Times New Roman" w:cs="Times New Roman"/>
          <w:spacing w:val="-4"/>
          <w:sz w:val="26"/>
        </w:rPr>
        <w:t>9. Có Bảo hiểm</w:t>
      </w:r>
      <w:r w:rsidR="00D43A93" w:rsidRPr="00FA286E">
        <w:rPr>
          <w:rFonts w:ascii="Times New Roman" w:eastAsia="Times New Roman" w:hAnsi="Times New Roman" w:cs="Times New Roman"/>
          <w:spacing w:val="-4"/>
          <w:sz w:val="26"/>
        </w:rPr>
        <w:t xml:space="preserve"> để khám và chữa bệnh tại Việt N</w:t>
      </w:r>
      <w:r w:rsidRPr="00FA286E">
        <w:rPr>
          <w:rFonts w:ascii="Times New Roman" w:eastAsia="Times New Roman" w:hAnsi="Times New Roman" w:cs="Times New Roman"/>
          <w:spacing w:val="-4"/>
          <w:sz w:val="26"/>
        </w:rPr>
        <w:t>am trong thời gian học tập tại trường.</w:t>
      </w:r>
      <w:proofErr w:type="gramEnd"/>
    </w:p>
    <w:p w:rsidR="00072EBA" w:rsidRPr="00072EBA" w:rsidRDefault="00072EBA" w:rsidP="001848C7">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Chương V</w:t>
      </w:r>
    </w:p>
    <w:p w:rsidR="00072EBA" w:rsidRPr="00072EBA" w:rsidRDefault="00072EBA" w:rsidP="00072EBA">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TRÁCH NHIỆM CỦA NHÀ TRƯỜNG VÀ CÁC ĐƠN VỊ TRONG TRƯỜNG</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r w:rsidRPr="00072EBA">
        <w:rPr>
          <w:rFonts w:ascii="Times New Roman" w:eastAsia="Times New Roman" w:hAnsi="Times New Roman" w:cs="Times New Roman"/>
          <w:b/>
          <w:sz w:val="26"/>
        </w:rPr>
        <w:t>Điều 18: Trách nhiệm của Nhà trường trong việc tiếp nhận đào tạo, phục vụ lưu học sinh</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1. Trách nhiệm của Nhà trường trong việc tiếp nhận đào tạo lưu học sinh Hiệp định:</w:t>
      </w:r>
    </w:p>
    <w:p w:rsidR="00072EBA" w:rsidRPr="00072EBA" w:rsidRDefault="00072EBA" w:rsidP="00072EBA">
      <w:pPr>
        <w:tabs>
          <w:tab w:val="left" w:pos="1276"/>
        </w:tabs>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a) Đảm bảo chương trình, kế hoạch và nội dung, chất lượng chuyên môn đào tạo lưu học sinh; bố trí lớp học, giảng viên hướng dẫn; theo dõi, quản lý việc học tập, nghiên cứu; cấp phát văn bằng tốt nghiệp hoặc chứng chỉ theo thẩm quyền; kiến nghị Bộ Giáo </w:t>
      </w:r>
      <w:r w:rsidRPr="00072EBA">
        <w:rPr>
          <w:rFonts w:ascii="Times New Roman" w:eastAsia="Times New Roman" w:hAnsi="Times New Roman" w:cs="Times New Roman"/>
          <w:sz w:val="26"/>
        </w:rPr>
        <w:lastRenderedPageBreak/>
        <w:t>dục và Đào tạo điều chỉnh quy định chung về chương trình đào tạo cho lưu học sinh trong trường hợp cần thiết;</w:t>
      </w:r>
    </w:p>
    <w:p w:rsidR="00072EBA" w:rsidRPr="00072EBA" w:rsidRDefault="00072EBA" w:rsidP="00072EBA">
      <w:pPr>
        <w:tabs>
          <w:tab w:val="left" w:pos="1276"/>
        </w:tabs>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b) Phối hợp với cơ sở giáo dục đào tạo lưu học sinh dự bị và cơ sở giáo dục do Bộ Giáo dục và Đào tạo chỉ định tổ chức kiểm tra trình độ tiếng Việt trước khi tiếp nhận lưu học sinh vào học chính khóa nếu cần thiết;</w:t>
      </w:r>
    </w:p>
    <w:p w:rsidR="00072EBA" w:rsidRPr="00072EBA" w:rsidRDefault="00072EBA" w:rsidP="00072EBA">
      <w:pPr>
        <w:tabs>
          <w:tab w:val="left" w:pos="1276"/>
        </w:tabs>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c) Báo cáo Bộ Giáo dục và Đào tạo tình hình học tập và kết quả học tập, rèn luyện của lưu học sinh khi được yêu cầu.</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2. Trách nhiệm của Nhà trường đối với lưu học sinh học bổng khác và tự túc</w:t>
      </w:r>
    </w:p>
    <w:p w:rsidR="00072EBA" w:rsidRPr="00072EBA" w:rsidRDefault="00072EBA" w:rsidP="00072EBA">
      <w:pPr>
        <w:spacing w:before="120" w:after="0" w:line="312" w:lineRule="auto"/>
        <w:ind w:firstLine="567"/>
        <w:jc w:val="both"/>
        <w:rPr>
          <w:rFonts w:ascii="Times New Roman" w:eastAsia="Times New Roman" w:hAnsi="Times New Roman" w:cs="Times New Roman"/>
          <w:spacing w:val="-4"/>
          <w:sz w:val="26"/>
        </w:rPr>
      </w:pPr>
      <w:r w:rsidRPr="00072EBA">
        <w:rPr>
          <w:rFonts w:ascii="Times New Roman" w:eastAsia="Times New Roman" w:hAnsi="Times New Roman" w:cs="Times New Roman"/>
          <w:spacing w:val="-4"/>
          <w:sz w:val="26"/>
        </w:rPr>
        <w:t>a)</w:t>
      </w:r>
      <w:r w:rsidRPr="00072EBA">
        <w:rPr>
          <w:rFonts w:ascii="Times New Roman" w:eastAsia="Times New Roman" w:hAnsi="Times New Roman" w:cs="Times New Roman"/>
          <w:sz w:val="26"/>
        </w:rPr>
        <w:t xml:space="preserve"> Nhận đào tạo lưu học sinh tự túc đối với các ngành học mà Nhà trường được phép đào tạo;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b) </w:t>
      </w:r>
      <w:r w:rsidRPr="00072EBA">
        <w:rPr>
          <w:rFonts w:ascii="Times New Roman" w:eastAsia="Times New Roman" w:hAnsi="Times New Roman" w:cs="Times New Roman"/>
          <w:spacing w:val="-4"/>
          <w:sz w:val="26"/>
        </w:rPr>
        <w:t xml:space="preserve"> Ký kết hợp đồng đào tạo với tổ chức, cá nhân tài trợ học bổng, lưu học sinh tự túc;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c) Lập hồ sơ, danh sách lưu học sinh học bổng khác và tự túc theo các hợp đồng đào tạo đã ký kết để báo cáo Bộ Giáo dục và Đào tạo, phối hợp với các cơ quan có thẩm quyền giải quyết các việc liên quan đến tiếp nhận lưu học sinh tự túc;</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d) Thực hiện trách nhiệm giáo dục, đào tạo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các điều khoản đã ký kết trong hợp đồng đào tạo;</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đ) Thực hiện việc quản lý </w:t>
      </w:r>
      <w:proofErr w:type="gramStart"/>
      <w:r w:rsidRPr="00072EBA">
        <w:rPr>
          <w:rFonts w:ascii="Times New Roman" w:eastAsia="Times New Roman" w:hAnsi="Times New Roman" w:cs="Times New Roman"/>
          <w:sz w:val="26"/>
        </w:rPr>
        <w:t>thu</w:t>
      </w:r>
      <w:proofErr w:type="gramEnd"/>
      <w:r w:rsidRPr="00072EBA">
        <w:rPr>
          <w:rFonts w:ascii="Times New Roman" w:eastAsia="Times New Roman" w:hAnsi="Times New Roman" w:cs="Times New Roman"/>
          <w:sz w:val="26"/>
        </w:rPr>
        <w:t>, chi kinh phí đào tạo lưu học sinh theo chế độ tài chính hiện hành;</w:t>
      </w:r>
    </w:p>
    <w:p w:rsidR="00072EBA" w:rsidRPr="00072EBA" w:rsidRDefault="00072EBA" w:rsidP="00072EBA">
      <w:pPr>
        <w:tabs>
          <w:tab w:val="left" w:pos="1276"/>
        </w:tabs>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e) Gửi lưu học sinh tự túc (nếu cần) đến cơ sở giáo dục có đào tạo dự bị tiếng Việt cho lưu học sinh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thỏa thuận và </w:t>
      </w:r>
      <w:r w:rsidRPr="00072EBA">
        <w:rPr>
          <w:rFonts w:ascii="Times New Roman" w:eastAsia="Times New Roman" w:hAnsi="Times New Roman" w:cs="Times New Roman"/>
          <w:spacing w:val="-4"/>
          <w:sz w:val="26"/>
        </w:rPr>
        <w:t>hợp đồng trực tiếp với cơ sở nhận đào tạo dự bị;</w:t>
      </w:r>
    </w:p>
    <w:p w:rsidR="00072EBA" w:rsidRPr="00072EBA" w:rsidRDefault="00072EBA" w:rsidP="00072EBA">
      <w:pPr>
        <w:tabs>
          <w:tab w:val="left" w:pos="1276"/>
        </w:tabs>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g) Báo cáo Bộ Giáo dục và Đào tạo kết quả tuyển sinh và kết quả học tập, rèn luyện của lưu học sinh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3. Trách nhiệm của Nhà trường trong việc phục vụ lưu học sinh</w:t>
      </w:r>
    </w:p>
    <w:p w:rsidR="00072EBA" w:rsidRPr="00072EBA" w:rsidRDefault="00072EBA" w:rsidP="00D43A93">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1. Chịu trách nhiệm về đời sống vật chất, sinh hoạt của lưu học sinh thuộc phạm </w:t>
      </w:r>
      <w:proofErr w:type="gramStart"/>
      <w:r w:rsidRPr="00072EBA">
        <w:rPr>
          <w:rFonts w:ascii="Times New Roman" w:eastAsia="Times New Roman" w:hAnsi="Times New Roman" w:cs="Times New Roman"/>
          <w:sz w:val="26"/>
        </w:rPr>
        <w:t>vi</w:t>
      </w:r>
      <w:proofErr w:type="gramEnd"/>
      <w:r w:rsidRPr="00072EBA">
        <w:rPr>
          <w:rFonts w:ascii="Times New Roman" w:eastAsia="Times New Roman" w:hAnsi="Times New Roman" w:cs="Times New Roman"/>
          <w:sz w:val="26"/>
        </w:rPr>
        <w:t xml:space="preserve"> quản lý;</w:t>
      </w:r>
    </w:p>
    <w:p w:rsidR="00072EBA" w:rsidRPr="00072EBA" w:rsidRDefault="00072EBA" w:rsidP="00D43A93">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2. Giải quyết chính sách, chế độ của Nhà nước Việt Nam đối với lưu học sinh và thực hiện chế độ báo cáo định kỳ về tình hình lưu học sinh với Bộ Giáo dục và Đào tạo.</w:t>
      </w:r>
    </w:p>
    <w:p w:rsidR="00072EBA" w:rsidRPr="00ED7D21" w:rsidRDefault="00072EBA" w:rsidP="00072EBA">
      <w:pPr>
        <w:spacing w:before="120" w:after="0" w:line="312" w:lineRule="auto"/>
        <w:ind w:firstLine="567"/>
        <w:jc w:val="both"/>
        <w:rPr>
          <w:rFonts w:ascii="Times New Roman" w:eastAsia="Times New Roman" w:hAnsi="Times New Roman" w:cs="Times New Roman"/>
          <w:b/>
          <w:sz w:val="26"/>
        </w:rPr>
      </w:pPr>
      <w:r w:rsidRPr="00072EBA">
        <w:rPr>
          <w:rFonts w:ascii="Times New Roman" w:eastAsia="Times New Roman" w:hAnsi="Times New Roman" w:cs="Times New Roman"/>
          <w:b/>
          <w:sz w:val="26"/>
        </w:rPr>
        <w:t>Điều 19</w:t>
      </w:r>
      <w:r w:rsidRPr="00072EBA">
        <w:rPr>
          <w:rFonts w:ascii="Times New Roman" w:eastAsia="Times New Roman" w:hAnsi="Times New Roman" w:cs="Times New Roman"/>
          <w:sz w:val="26"/>
        </w:rPr>
        <w:t>:</w:t>
      </w:r>
      <w:r w:rsidRPr="00072EBA">
        <w:rPr>
          <w:rFonts w:ascii="Times New Roman" w:eastAsia="Times New Roman" w:hAnsi="Times New Roman" w:cs="Times New Roman"/>
          <w:b/>
          <w:sz w:val="26"/>
        </w:rPr>
        <w:t xml:space="preserve"> </w:t>
      </w:r>
      <w:r w:rsidRPr="00ED7D21">
        <w:rPr>
          <w:rFonts w:ascii="Times New Roman" w:eastAsia="Times New Roman" w:hAnsi="Times New Roman" w:cs="Times New Roman"/>
          <w:b/>
          <w:sz w:val="26"/>
        </w:rPr>
        <w:t>Trách nhiệm của các đơn vị trong tác quản lý lưu học sinh</w:t>
      </w:r>
    </w:p>
    <w:p w:rsidR="00072EBA" w:rsidRPr="00882FE2" w:rsidRDefault="00072EBA" w:rsidP="00072EBA">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b/>
          <w:sz w:val="26"/>
        </w:rPr>
        <w:t xml:space="preserve">Phòng Đối ngoại: </w:t>
      </w:r>
    </w:p>
    <w:p w:rsidR="00072EBA" w:rsidRPr="00882FE2" w:rsidRDefault="00072EBA" w:rsidP="00072EBA">
      <w:pPr>
        <w:numPr>
          <w:ilvl w:val="0"/>
          <w:numId w:val="2"/>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Quảng bá, giới thiệu về trường; tư vấn và cung cấp các thông tin cho lưu học sinh nước ngoài có nhu cầu đến trường học tập.</w:t>
      </w:r>
    </w:p>
    <w:p w:rsidR="00072EBA" w:rsidRPr="00882FE2" w:rsidRDefault="00072EBA" w:rsidP="00072EBA">
      <w:pPr>
        <w:numPr>
          <w:ilvl w:val="0"/>
          <w:numId w:val="2"/>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Hướng dẫn và hỗ trợ lưu học sinh hoàn thiện các thủ tục nhập học; hoàn thiện hồ sơ </w:t>
      </w:r>
      <w:proofErr w:type="gramStart"/>
      <w:r w:rsidRPr="00882FE2">
        <w:rPr>
          <w:rFonts w:ascii="Times New Roman" w:eastAsia="Times New Roman" w:hAnsi="Times New Roman" w:cs="Times New Roman"/>
          <w:sz w:val="26"/>
        </w:rPr>
        <w:t>theo</w:t>
      </w:r>
      <w:proofErr w:type="gramEnd"/>
      <w:r w:rsidRPr="00882FE2">
        <w:rPr>
          <w:rFonts w:ascii="Times New Roman" w:eastAsia="Times New Roman" w:hAnsi="Times New Roman" w:cs="Times New Roman"/>
          <w:sz w:val="26"/>
        </w:rPr>
        <w:t xml:space="preserve"> quy định.</w:t>
      </w:r>
    </w:p>
    <w:p w:rsidR="00072EBA" w:rsidRPr="00882FE2" w:rsidRDefault="00072EBA" w:rsidP="00072EBA">
      <w:pPr>
        <w:numPr>
          <w:ilvl w:val="0"/>
          <w:numId w:val="2"/>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lastRenderedPageBreak/>
        <w:t>Phối hợp với các đơn vị trong việc tiếp nhận và bàn giao lưu học sinh.</w:t>
      </w:r>
    </w:p>
    <w:p w:rsidR="00A770BE" w:rsidRPr="00882FE2" w:rsidRDefault="00A770BE" w:rsidP="00072EBA">
      <w:pPr>
        <w:numPr>
          <w:ilvl w:val="0"/>
          <w:numId w:val="2"/>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Cấp Giấy chứng nhận cho lưu học sinh </w:t>
      </w:r>
      <w:proofErr w:type="gramStart"/>
      <w:r w:rsidRPr="00882FE2">
        <w:rPr>
          <w:rFonts w:ascii="Times New Roman" w:eastAsia="Times New Roman" w:hAnsi="Times New Roman" w:cs="Times New Roman"/>
          <w:sz w:val="26"/>
        </w:rPr>
        <w:t>theo</w:t>
      </w:r>
      <w:proofErr w:type="gramEnd"/>
      <w:r w:rsidRPr="00882FE2">
        <w:rPr>
          <w:rFonts w:ascii="Times New Roman" w:eastAsia="Times New Roman" w:hAnsi="Times New Roman" w:cs="Times New Roman"/>
          <w:sz w:val="26"/>
        </w:rPr>
        <w:t xml:space="preserve"> quy định.</w:t>
      </w:r>
    </w:p>
    <w:p w:rsidR="00072EBA" w:rsidRPr="00882FE2" w:rsidRDefault="00072EBA" w:rsidP="00072EBA">
      <w:pPr>
        <w:numPr>
          <w:ilvl w:val="0"/>
          <w:numId w:val="2"/>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Thực hiện các thủ tục hành chính </w:t>
      </w:r>
      <w:r w:rsidR="00982C0F" w:rsidRPr="00882FE2">
        <w:rPr>
          <w:rFonts w:ascii="Times New Roman" w:eastAsia="Times New Roman" w:hAnsi="Times New Roman" w:cs="Times New Roman"/>
          <w:sz w:val="26"/>
        </w:rPr>
        <w:t>(</w:t>
      </w:r>
      <w:r w:rsidRPr="00882FE2">
        <w:rPr>
          <w:rFonts w:ascii="Times New Roman" w:eastAsia="Times New Roman" w:hAnsi="Times New Roman" w:cs="Times New Roman"/>
          <w:sz w:val="26"/>
        </w:rPr>
        <w:t>visa, thị thực) cho lưu học sinh, phối hợp với các cơ quan có thẩm quyền giải quyết các vấn đề liên quan đến lưu học sinh trong quá trình lưu học sinh học tập tại trường.</w:t>
      </w:r>
    </w:p>
    <w:p w:rsidR="00072EBA" w:rsidRPr="00882FE2" w:rsidRDefault="00072EBA" w:rsidP="00072EBA">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b/>
          <w:sz w:val="26"/>
        </w:rPr>
        <w:t>Phòng Công tác Chính trị và Sinh viên</w:t>
      </w:r>
    </w:p>
    <w:p w:rsidR="00072EBA" w:rsidRPr="00882FE2" w:rsidRDefault="00072EBA" w:rsidP="00072EBA">
      <w:pPr>
        <w:numPr>
          <w:ilvl w:val="0"/>
          <w:numId w:val="3"/>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Nhận và quản lý hồ sơ </w:t>
      </w:r>
      <w:proofErr w:type="gramStart"/>
      <w:r w:rsidRPr="00882FE2">
        <w:rPr>
          <w:rFonts w:ascii="Times New Roman" w:eastAsia="Times New Roman" w:hAnsi="Times New Roman" w:cs="Times New Roman"/>
          <w:sz w:val="26"/>
        </w:rPr>
        <w:t>theo</w:t>
      </w:r>
      <w:proofErr w:type="gramEnd"/>
      <w:r w:rsidRPr="00882FE2">
        <w:rPr>
          <w:rFonts w:ascii="Times New Roman" w:eastAsia="Times New Roman" w:hAnsi="Times New Roman" w:cs="Times New Roman"/>
          <w:sz w:val="26"/>
        </w:rPr>
        <w:t xml:space="preserve"> qu</w:t>
      </w:r>
      <w:r w:rsidR="00894A33" w:rsidRPr="00882FE2">
        <w:rPr>
          <w:rFonts w:ascii="Times New Roman" w:eastAsia="Times New Roman" w:hAnsi="Times New Roman" w:cs="Times New Roman"/>
          <w:sz w:val="26"/>
        </w:rPr>
        <w:t xml:space="preserve">y định của </w:t>
      </w:r>
      <w:r w:rsidR="00D55AC6" w:rsidRPr="00A638A9">
        <w:rPr>
          <w:rFonts w:ascii="Times New Roman" w:eastAsia="Times New Roman" w:hAnsi="Times New Roman" w:cs="Times New Roman"/>
          <w:color w:val="000000"/>
          <w:sz w:val="26"/>
          <w:szCs w:val="20"/>
        </w:rPr>
        <w:t>Bộ Giáo dục và Đào tạo</w:t>
      </w:r>
      <w:r w:rsidR="00894A33" w:rsidRPr="00882FE2">
        <w:rPr>
          <w:rFonts w:ascii="Times New Roman" w:eastAsia="Times New Roman" w:hAnsi="Times New Roman" w:cs="Times New Roman"/>
          <w:sz w:val="26"/>
        </w:rPr>
        <w:t>. Q</w:t>
      </w:r>
      <w:r w:rsidRPr="00882FE2">
        <w:rPr>
          <w:rFonts w:ascii="Times New Roman" w:eastAsia="Times New Roman" w:hAnsi="Times New Roman" w:cs="Times New Roman"/>
          <w:sz w:val="26"/>
        </w:rPr>
        <w:t>uản lý lưu học sinh tro</w:t>
      </w:r>
      <w:r w:rsidR="006E2D3F">
        <w:rPr>
          <w:rFonts w:ascii="Times New Roman" w:eastAsia="Times New Roman" w:hAnsi="Times New Roman" w:cs="Times New Roman"/>
          <w:sz w:val="26"/>
        </w:rPr>
        <w:t>ng quá trình học tập tại</w:t>
      </w:r>
      <w:r w:rsidR="00894A33" w:rsidRPr="00882FE2">
        <w:rPr>
          <w:rFonts w:ascii="Times New Roman" w:eastAsia="Times New Roman" w:hAnsi="Times New Roman" w:cs="Times New Roman"/>
          <w:sz w:val="26"/>
        </w:rPr>
        <w:t xml:space="preserve"> trường </w:t>
      </w:r>
      <w:proofErr w:type="gramStart"/>
      <w:r w:rsidR="00894A33" w:rsidRPr="00882FE2">
        <w:rPr>
          <w:rFonts w:ascii="Times New Roman" w:eastAsia="Times New Roman" w:hAnsi="Times New Roman" w:cs="Times New Roman"/>
          <w:sz w:val="26"/>
        </w:rPr>
        <w:t>theo</w:t>
      </w:r>
      <w:proofErr w:type="gramEnd"/>
      <w:r w:rsidR="00894A33" w:rsidRPr="00882FE2">
        <w:rPr>
          <w:rFonts w:ascii="Times New Roman" w:eastAsia="Times New Roman" w:hAnsi="Times New Roman" w:cs="Times New Roman"/>
          <w:sz w:val="26"/>
        </w:rPr>
        <w:t xml:space="preserve"> quy định.</w:t>
      </w:r>
    </w:p>
    <w:p w:rsidR="00072EBA" w:rsidRPr="00882FE2" w:rsidRDefault="00ED630B" w:rsidP="00072EBA">
      <w:pPr>
        <w:numPr>
          <w:ilvl w:val="0"/>
          <w:numId w:val="3"/>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Pr>
          <w:rFonts w:ascii="Times New Roman" w:eastAsia="Times New Roman" w:hAnsi="Times New Roman" w:cs="Times New Roman"/>
          <w:sz w:val="26"/>
        </w:rPr>
        <w:t>Phối hợp với Phòng Đối ngoại và Khoa Đào tạo Q</w:t>
      </w:r>
      <w:r w:rsidR="00072EBA" w:rsidRPr="00882FE2">
        <w:rPr>
          <w:rFonts w:ascii="Times New Roman" w:eastAsia="Times New Roman" w:hAnsi="Times New Roman" w:cs="Times New Roman"/>
          <w:sz w:val="26"/>
        </w:rPr>
        <w:t xml:space="preserve">uốc tế đôn đốc lưu học sinh đăng ký, cập nhật đầy đủ, chính xác thông tin vào hệ thống cơ sở dữ liệu điện tử quản lý lưu học sinh tại địa chỉ </w:t>
      </w:r>
      <w:hyperlink r:id="rId10" w:history="1">
        <w:r w:rsidR="00072EBA" w:rsidRPr="00882FE2">
          <w:rPr>
            <w:rFonts w:ascii="Times New Roman" w:eastAsia="Times New Roman" w:hAnsi="Times New Roman" w:cs="Times New Roman"/>
            <w:color w:val="00470F"/>
            <w:sz w:val="26"/>
          </w:rPr>
          <w:t>http://lhsnn.vied.vn</w:t>
        </w:r>
      </w:hyperlink>
      <w:r w:rsidR="00072EBA" w:rsidRPr="00882FE2">
        <w:rPr>
          <w:rFonts w:ascii="Times New Roman" w:eastAsia="Times New Roman" w:hAnsi="Times New Roman" w:cs="Times New Roman"/>
          <w:sz w:val="26"/>
        </w:rPr>
        <w:t xml:space="preserve"> do Bộ Giáo dục quản lý (theo điều 14 quy chế này).</w:t>
      </w:r>
    </w:p>
    <w:p w:rsidR="00072EBA" w:rsidRPr="00882FE2" w:rsidRDefault="0030163D" w:rsidP="00072EBA">
      <w:pPr>
        <w:numPr>
          <w:ilvl w:val="0"/>
          <w:numId w:val="3"/>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Quản lý</w:t>
      </w:r>
      <w:r w:rsidR="0089155F" w:rsidRPr="00882FE2">
        <w:rPr>
          <w:rFonts w:ascii="Times New Roman" w:eastAsia="Times New Roman" w:hAnsi="Times New Roman" w:cs="Times New Roman"/>
          <w:sz w:val="26"/>
        </w:rPr>
        <w:t>,</w:t>
      </w:r>
      <w:r w:rsidRPr="00882FE2">
        <w:rPr>
          <w:rFonts w:ascii="Times New Roman" w:eastAsia="Times New Roman" w:hAnsi="Times New Roman" w:cs="Times New Roman"/>
          <w:sz w:val="26"/>
        </w:rPr>
        <w:t xml:space="preserve"> t</w:t>
      </w:r>
      <w:r w:rsidR="00072EBA" w:rsidRPr="00882FE2">
        <w:rPr>
          <w:rFonts w:ascii="Times New Roman" w:eastAsia="Times New Roman" w:hAnsi="Times New Roman" w:cs="Times New Roman"/>
          <w:sz w:val="26"/>
        </w:rPr>
        <w:t>ổ chức các buổi họp mặt, giao lưu, tổ chức các hoạt động phong trào; phổ biến các quy định, quy chế, nội quy của trường cho lưu học sinh.</w:t>
      </w:r>
    </w:p>
    <w:p w:rsidR="00072EBA" w:rsidRPr="00FA286E" w:rsidRDefault="00072EBA" w:rsidP="00072EBA">
      <w:pPr>
        <w:numPr>
          <w:ilvl w:val="0"/>
          <w:numId w:val="3"/>
        </w:numPr>
        <w:tabs>
          <w:tab w:val="left" w:pos="284"/>
          <w:tab w:val="left" w:pos="851"/>
        </w:tabs>
        <w:spacing w:before="120" w:after="0" w:line="312" w:lineRule="auto"/>
        <w:ind w:left="567"/>
        <w:contextualSpacing/>
        <w:jc w:val="both"/>
        <w:rPr>
          <w:rFonts w:ascii="Times New Roman" w:eastAsia="Times New Roman" w:hAnsi="Times New Roman" w:cs="Times New Roman"/>
          <w:spacing w:val="-6"/>
          <w:sz w:val="26"/>
        </w:rPr>
      </w:pPr>
      <w:r w:rsidRPr="00FA286E">
        <w:rPr>
          <w:rFonts w:ascii="Times New Roman" w:eastAsia="Times New Roman" w:hAnsi="Times New Roman" w:cs="Times New Roman"/>
          <w:spacing w:val="-6"/>
          <w:sz w:val="26"/>
        </w:rPr>
        <w:t xml:space="preserve">Phối hợp với các đơn vị chức năng đề nghị khen thưởng, kỷ luật sinh viên </w:t>
      </w:r>
      <w:proofErr w:type="gramStart"/>
      <w:r w:rsidRPr="00FA286E">
        <w:rPr>
          <w:rFonts w:ascii="Times New Roman" w:eastAsia="Times New Roman" w:hAnsi="Times New Roman" w:cs="Times New Roman"/>
          <w:spacing w:val="-6"/>
          <w:sz w:val="26"/>
        </w:rPr>
        <w:t>theo</w:t>
      </w:r>
      <w:proofErr w:type="gramEnd"/>
      <w:r w:rsidRPr="00FA286E">
        <w:rPr>
          <w:rFonts w:ascii="Times New Roman" w:eastAsia="Times New Roman" w:hAnsi="Times New Roman" w:cs="Times New Roman"/>
          <w:spacing w:val="-6"/>
          <w:sz w:val="26"/>
        </w:rPr>
        <w:t xml:space="preserve"> quy định.</w:t>
      </w:r>
    </w:p>
    <w:p w:rsidR="00072EBA" w:rsidRPr="00882FE2" w:rsidRDefault="00072EBA" w:rsidP="00072EBA">
      <w:pPr>
        <w:numPr>
          <w:ilvl w:val="0"/>
          <w:numId w:val="3"/>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Đề xuất phương án hỗ trợ lưu học sinh trong việc thực hiện chế độ bảo hiểm, chế độ chính sách </w:t>
      </w:r>
      <w:proofErr w:type="gramStart"/>
      <w:r w:rsidRPr="00882FE2">
        <w:rPr>
          <w:rFonts w:ascii="Times New Roman" w:eastAsia="Times New Roman" w:hAnsi="Times New Roman" w:cs="Times New Roman"/>
          <w:sz w:val="26"/>
        </w:rPr>
        <w:t>theo</w:t>
      </w:r>
      <w:proofErr w:type="gramEnd"/>
      <w:r w:rsidRPr="00882FE2">
        <w:rPr>
          <w:rFonts w:ascii="Times New Roman" w:eastAsia="Times New Roman" w:hAnsi="Times New Roman" w:cs="Times New Roman"/>
          <w:sz w:val="26"/>
        </w:rPr>
        <w:t xml:space="preserve"> quy định.</w:t>
      </w:r>
    </w:p>
    <w:p w:rsidR="00072EBA" w:rsidRPr="00882FE2" w:rsidRDefault="00072EBA" w:rsidP="00072EBA">
      <w:pPr>
        <w:numPr>
          <w:ilvl w:val="0"/>
          <w:numId w:val="3"/>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Cập nhật cơ sở dữ liệu lưu học sinh nước </w:t>
      </w:r>
      <w:proofErr w:type="gramStart"/>
      <w:r w:rsidRPr="00882FE2">
        <w:rPr>
          <w:rFonts w:ascii="Times New Roman" w:eastAsia="Times New Roman" w:hAnsi="Times New Roman" w:cs="Times New Roman"/>
          <w:sz w:val="26"/>
        </w:rPr>
        <w:t>ngoài  hàng</w:t>
      </w:r>
      <w:proofErr w:type="gramEnd"/>
      <w:r w:rsidRPr="00882FE2">
        <w:rPr>
          <w:rFonts w:ascii="Times New Roman" w:eastAsia="Times New Roman" w:hAnsi="Times New Roman" w:cs="Times New Roman"/>
          <w:sz w:val="26"/>
        </w:rPr>
        <w:t xml:space="preserve"> năm vào học tập, nghiên cứu tại trường vào phần mềm Quản lý lưu học sinh theo quy định của</w:t>
      </w:r>
      <w:r w:rsidR="00215B4D" w:rsidRPr="00215B4D">
        <w:rPr>
          <w:rFonts w:ascii="Times New Roman" w:eastAsia="Times New Roman" w:hAnsi="Times New Roman" w:cs="Times New Roman"/>
          <w:color w:val="000000"/>
          <w:sz w:val="26"/>
          <w:szCs w:val="20"/>
        </w:rPr>
        <w:t xml:space="preserve"> </w:t>
      </w:r>
      <w:r w:rsidR="00215B4D" w:rsidRPr="00A638A9">
        <w:rPr>
          <w:rFonts w:ascii="Times New Roman" w:eastAsia="Times New Roman" w:hAnsi="Times New Roman" w:cs="Times New Roman"/>
          <w:color w:val="000000"/>
          <w:sz w:val="26"/>
          <w:szCs w:val="20"/>
        </w:rPr>
        <w:t>Bộ Giáo dục và Đào tạo</w:t>
      </w:r>
      <w:r w:rsidRPr="00882FE2">
        <w:rPr>
          <w:rFonts w:ascii="Times New Roman" w:eastAsia="Times New Roman" w:hAnsi="Times New Roman" w:cs="Times New Roman"/>
          <w:sz w:val="26"/>
        </w:rPr>
        <w:t>.</w:t>
      </w:r>
    </w:p>
    <w:p w:rsidR="005C2D4B" w:rsidRPr="00882FE2" w:rsidRDefault="00792A65" w:rsidP="00072EBA">
      <w:pPr>
        <w:numPr>
          <w:ilvl w:val="0"/>
          <w:numId w:val="3"/>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Thực hiện chế độ</w:t>
      </w:r>
      <w:r w:rsidR="005C2D4B" w:rsidRPr="00882FE2">
        <w:rPr>
          <w:rFonts w:ascii="Times New Roman" w:eastAsia="Times New Roman" w:hAnsi="Times New Roman" w:cs="Times New Roman"/>
          <w:sz w:val="26"/>
        </w:rPr>
        <w:t xml:space="preserve"> báo cáo </w:t>
      </w:r>
      <w:proofErr w:type="gramStart"/>
      <w:r w:rsidR="005C2D4B" w:rsidRPr="00882FE2">
        <w:rPr>
          <w:rFonts w:ascii="Times New Roman" w:eastAsia="Times New Roman" w:hAnsi="Times New Roman" w:cs="Times New Roman"/>
          <w:sz w:val="26"/>
        </w:rPr>
        <w:t>theo</w:t>
      </w:r>
      <w:proofErr w:type="gramEnd"/>
      <w:r w:rsidR="005C2D4B" w:rsidRPr="00882FE2">
        <w:rPr>
          <w:rFonts w:ascii="Times New Roman" w:eastAsia="Times New Roman" w:hAnsi="Times New Roman" w:cs="Times New Roman"/>
          <w:sz w:val="26"/>
        </w:rPr>
        <w:t xml:space="preserve"> quy định.</w:t>
      </w:r>
    </w:p>
    <w:p w:rsidR="00882FE2" w:rsidRPr="00882FE2" w:rsidRDefault="00882FE2" w:rsidP="00882FE2">
      <w:pPr>
        <w:tabs>
          <w:tab w:val="left" w:pos="284"/>
          <w:tab w:val="left" w:pos="851"/>
        </w:tabs>
        <w:spacing w:before="120" w:after="0" w:line="312" w:lineRule="auto"/>
        <w:ind w:left="20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h. Chuẩn bị và bố trí chỗ ở cho lưu học sinh; đề xuất mua sắm, sửa chữa thiết bị phục vụ sinh hoạt và học tập của lưu học sinh trong thời gian học tập tại trường.</w:t>
      </w:r>
    </w:p>
    <w:p w:rsidR="00072EBA" w:rsidRPr="00882FE2" w:rsidRDefault="00072EBA" w:rsidP="00072EBA">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b/>
          <w:sz w:val="26"/>
        </w:rPr>
        <w:t>Khoa Đào tạo Quốc tế:</w:t>
      </w:r>
    </w:p>
    <w:p w:rsidR="00072EBA" w:rsidRPr="00882FE2" w:rsidRDefault="00215B4D" w:rsidP="00520EE3">
      <w:pPr>
        <w:numPr>
          <w:ilvl w:val="0"/>
          <w:numId w:val="4"/>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Pr>
          <w:rFonts w:ascii="Times New Roman" w:eastAsia="Times New Roman" w:hAnsi="Times New Roman" w:cs="Times New Roman"/>
          <w:sz w:val="26"/>
        </w:rPr>
        <w:t>Phối hợp với P</w:t>
      </w:r>
      <w:r w:rsidR="00520EE3" w:rsidRPr="00882FE2">
        <w:rPr>
          <w:rFonts w:ascii="Times New Roman" w:eastAsia="Times New Roman" w:hAnsi="Times New Roman" w:cs="Times New Roman"/>
          <w:sz w:val="26"/>
        </w:rPr>
        <w:t>hòng Đối ngoại thực hiện các nội dung đối với lưu học sinh tham gia các chương trình mà khoa quản lý được nêu trong mục a</w:t>
      </w:r>
      <w:proofErr w:type="gramStart"/>
      <w:r w:rsidR="00520EE3" w:rsidRPr="00882FE2">
        <w:rPr>
          <w:rFonts w:ascii="Times New Roman" w:eastAsia="Times New Roman" w:hAnsi="Times New Roman" w:cs="Times New Roman"/>
          <w:sz w:val="26"/>
        </w:rPr>
        <w:t>,b,c,d</w:t>
      </w:r>
      <w:proofErr w:type="gramEnd"/>
      <w:r w:rsidR="00520EE3" w:rsidRPr="00882FE2">
        <w:rPr>
          <w:rFonts w:ascii="Times New Roman" w:eastAsia="Times New Roman" w:hAnsi="Times New Roman" w:cs="Times New Roman"/>
          <w:sz w:val="26"/>
        </w:rPr>
        <w:t xml:space="preserve"> khoản 1 Điều 19.</w:t>
      </w:r>
    </w:p>
    <w:p w:rsidR="00072EBA" w:rsidRPr="00882FE2" w:rsidRDefault="00072EBA" w:rsidP="00520EE3">
      <w:pPr>
        <w:numPr>
          <w:ilvl w:val="0"/>
          <w:numId w:val="4"/>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Trực tiếp quản lý</w:t>
      </w:r>
      <w:r w:rsidR="001F2231" w:rsidRPr="00882FE2">
        <w:rPr>
          <w:rFonts w:ascii="Times New Roman" w:eastAsia="Times New Roman" w:hAnsi="Times New Roman" w:cs="Times New Roman"/>
          <w:sz w:val="26"/>
        </w:rPr>
        <w:t xml:space="preserve"> </w:t>
      </w:r>
      <w:r w:rsidR="00520EE3" w:rsidRPr="00882FE2">
        <w:rPr>
          <w:rFonts w:ascii="Times New Roman" w:eastAsia="Times New Roman" w:hAnsi="Times New Roman" w:cs="Times New Roman"/>
          <w:sz w:val="26"/>
        </w:rPr>
        <w:t xml:space="preserve">và tổ chức các hoạt động cho lưu học sinh </w:t>
      </w:r>
      <w:proofErr w:type="gramStart"/>
      <w:r w:rsidR="00520EE3" w:rsidRPr="00882FE2">
        <w:rPr>
          <w:rFonts w:ascii="Times New Roman" w:eastAsia="Times New Roman" w:hAnsi="Times New Roman" w:cs="Times New Roman"/>
          <w:sz w:val="26"/>
        </w:rPr>
        <w:t>the</w:t>
      </w:r>
      <w:r w:rsidR="00215B4D">
        <w:rPr>
          <w:rFonts w:ascii="Times New Roman" w:eastAsia="Times New Roman" w:hAnsi="Times New Roman" w:cs="Times New Roman"/>
          <w:sz w:val="26"/>
        </w:rPr>
        <w:t>o</w:t>
      </w:r>
      <w:proofErr w:type="gramEnd"/>
      <w:r w:rsidR="00215B4D">
        <w:rPr>
          <w:rFonts w:ascii="Times New Roman" w:eastAsia="Times New Roman" w:hAnsi="Times New Roman" w:cs="Times New Roman"/>
          <w:sz w:val="26"/>
        </w:rPr>
        <w:t xml:space="preserve"> học tại các chương trình của K</w:t>
      </w:r>
      <w:r w:rsidR="00520EE3" w:rsidRPr="00882FE2">
        <w:rPr>
          <w:rFonts w:ascii="Times New Roman" w:eastAsia="Times New Roman" w:hAnsi="Times New Roman" w:cs="Times New Roman"/>
          <w:sz w:val="26"/>
        </w:rPr>
        <w:t>hoa</w:t>
      </w:r>
      <w:r w:rsidRPr="00882FE2">
        <w:rPr>
          <w:rFonts w:ascii="Times New Roman" w:eastAsia="Times New Roman" w:hAnsi="Times New Roman" w:cs="Times New Roman"/>
          <w:sz w:val="26"/>
        </w:rPr>
        <w:t xml:space="preserve">. </w:t>
      </w:r>
    </w:p>
    <w:p w:rsidR="00072EBA" w:rsidRPr="00882FE2" w:rsidRDefault="00072EBA" w:rsidP="00072EBA">
      <w:pPr>
        <w:numPr>
          <w:ilvl w:val="0"/>
          <w:numId w:val="4"/>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Phối hợp với các đơn vị liên qu</w:t>
      </w:r>
      <w:r w:rsidR="00747729" w:rsidRPr="00882FE2">
        <w:rPr>
          <w:rFonts w:ascii="Times New Roman" w:eastAsia="Times New Roman" w:hAnsi="Times New Roman" w:cs="Times New Roman"/>
          <w:sz w:val="26"/>
        </w:rPr>
        <w:t>an trong việc đào tạo</w:t>
      </w:r>
      <w:r w:rsidRPr="00882FE2">
        <w:rPr>
          <w:rFonts w:ascii="Times New Roman" w:eastAsia="Times New Roman" w:hAnsi="Times New Roman" w:cs="Times New Roman"/>
          <w:sz w:val="26"/>
        </w:rPr>
        <w:t xml:space="preserve"> lưu học sinh học tại các chương trình của Khoa.</w:t>
      </w:r>
    </w:p>
    <w:p w:rsidR="00072EBA" w:rsidRPr="00882FE2" w:rsidRDefault="00072EBA" w:rsidP="00072EBA">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b/>
          <w:sz w:val="26"/>
        </w:rPr>
        <w:t>Phòng Tài chính</w:t>
      </w:r>
      <w:r w:rsidR="00047C48">
        <w:rPr>
          <w:rFonts w:ascii="Times New Roman" w:eastAsia="Times New Roman" w:hAnsi="Times New Roman" w:cs="Times New Roman"/>
          <w:b/>
          <w:sz w:val="26"/>
        </w:rPr>
        <w:t xml:space="preserve"> </w:t>
      </w:r>
      <w:r w:rsidRPr="00882FE2">
        <w:rPr>
          <w:rFonts w:ascii="Times New Roman" w:eastAsia="Times New Roman" w:hAnsi="Times New Roman" w:cs="Times New Roman"/>
          <w:b/>
          <w:sz w:val="26"/>
        </w:rPr>
        <w:t>- Kế toán:</w:t>
      </w:r>
    </w:p>
    <w:p w:rsidR="00072EBA" w:rsidRPr="00882FE2" w:rsidRDefault="00072EBA" w:rsidP="00072EBA">
      <w:pPr>
        <w:numPr>
          <w:ilvl w:val="0"/>
          <w:numId w:val="5"/>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Phối hợp với các đơn vị chức năng trong tr</w:t>
      </w:r>
      <w:r w:rsidR="005F2DC4">
        <w:rPr>
          <w:rFonts w:ascii="Times New Roman" w:eastAsia="Times New Roman" w:hAnsi="Times New Roman" w:cs="Times New Roman"/>
          <w:sz w:val="26"/>
        </w:rPr>
        <w:t xml:space="preserve">ường xây dựng các dự toán </w:t>
      </w:r>
      <w:proofErr w:type="gramStart"/>
      <w:r w:rsidR="005F2DC4">
        <w:rPr>
          <w:rFonts w:ascii="Times New Roman" w:eastAsia="Times New Roman" w:hAnsi="Times New Roman" w:cs="Times New Roman"/>
          <w:sz w:val="26"/>
        </w:rPr>
        <w:t>thu</w:t>
      </w:r>
      <w:proofErr w:type="gramEnd"/>
      <w:r w:rsidR="005F2DC4">
        <w:rPr>
          <w:rFonts w:ascii="Times New Roman" w:eastAsia="Times New Roman" w:hAnsi="Times New Roman" w:cs="Times New Roman"/>
          <w:sz w:val="26"/>
        </w:rPr>
        <w:t xml:space="preserve">, </w:t>
      </w:r>
      <w:r w:rsidRPr="00882FE2">
        <w:rPr>
          <w:rFonts w:ascii="Times New Roman" w:eastAsia="Times New Roman" w:hAnsi="Times New Roman" w:cs="Times New Roman"/>
          <w:sz w:val="26"/>
        </w:rPr>
        <w:t>chi đối với lưu học sinh nước ngoài học tập tại trường.</w:t>
      </w:r>
    </w:p>
    <w:p w:rsidR="00072EBA" w:rsidRPr="00882FE2" w:rsidRDefault="00072EBA" w:rsidP="00072EBA">
      <w:pPr>
        <w:numPr>
          <w:ilvl w:val="0"/>
          <w:numId w:val="5"/>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Chịu trách nhiệm quản lý về tài chính liên quan đến lưu học sinh </w:t>
      </w:r>
      <w:proofErr w:type="gramStart"/>
      <w:r w:rsidRPr="00882FE2">
        <w:rPr>
          <w:rFonts w:ascii="Times New Roman" w:eastAsia="Times New Roman" w:hAnsi="Times New Roman" w:cs="Times New Roman"/>
          <w:sz w:val="26"/>
        </w:rPr>
        <w:t>theo</w:t>
      </w:r>
      <w:proofErr w:type="gramEnd"/>
      <w:r w:rsidRPr="00882FE2">
        <w:rPr>
          <w:rFonts w:ascii="Times New Roman" w:eastAsia="Times New Roman" w:hAnsi="Times New Roman" w:cs="Times New Roman"/>
          <w:sz w:val="26"/>
        </w:rPr>
        <w:t xml:space="preserve"> quy định.</w:t>
      </w:r>
    </w:p>
    <w:p w:rsidR="00072EBA" w:rsidRPr="00882FE2" w:rsidRDefault="00072EBA" w:rsidP="00072EBA">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b/>
          <w:sz w:val="26"/>
        </w:rPr>
        <w:t>Phòng Thiết bị Quản trị</w:t>
      </w:r>
    </w:p>
    <w:p w:rsidR="00072EBA" w:rsidRPr="00047C48" w:rsidRDefault="00072EBA" w:rsidP="00072EBA">
      <w:pPr>
        <w:numPr>
          <w:ilvl w:val="0"/>
          <w:numId w:val="6"/>
        </w:numPr>
        <w:tabs>
          <w:tab w:val="left" w:pos="284"/>
          <w:tab w:val="left" w:pos="851"/>
        </w:tabs>
        <w:spacing w:before="120" w:after="0" w:line="312" w:lineRule="auto"/>
        <w:ind w:left="567"/>
        <w:contextualSpacing/>
        <w:jc w:val="both"/>
        <w:rPr>
          <w:rFonts w:ascii="Times New Roman" w:eastAsia="Times New Roman" w:hAnsi="Times New Roman" w:cs="Times New Roman"/>
          <w:spacing w:val="-2"/>
          <w:sz w:val="26"/>
        </w:rPr>
      </w:pPr>
      <w:r w:rsidRPr="00047C48">
        <w:rPr>
          <w:rFonts w:ascii="Times New Roman" w:eastAsia="Times New Roman" w:hAnsi="Times New Roman" w:cs="Times New Roman"/>
          <w:spacing w:val="-2"/>
          <w:sz w:val="26"/>
        </w:rPr>
        <w:t xml:space="preserve">Mua sắm các trang thiết bị phục vụ học tập, sinh hoạt của lưu học sinh </w:t>
      </w:r>
      <w:proofErr w:type="gramStart"/>
      <w:r w:rsidRPr="00047C48">
        <w:rPr>
          <w:rFonts w:ascii="Times New Roman" w:eastAsia="Times New Roman" w:hAnsi="Times New Roman" w:cs="Times New Roman"/>
          <w:spacing w:val="-2"/>
          <w:sz w:val="26"/>
        </w:rPr>
        <w:t>theo</w:t>
      </w:r>
      <w:proofErr w:type="gramEnd"/>
      <w:r w:rsidRPr="00047C48">
        <w:rPr>
          <w:rFonts w:ascii="Times New Roman" w:eastAsia="Times New Roman" w:hAnsi="Times New Roman" w:cs="Times New Roman"/>
          <w:spacing w:val="-2"/>
          <w:sz w:val="26"/>
        </w:rPr>
        <w:t xml:space="preserve"> quy định.</w:t>
      </w:r>
    </w:p>
    <w:p w:rsidR="00072EBA" w:rsidRPr="00882FE2" w:rsidRDefault="00072EBA" w:rsidP="00072EBA">
      <w:pPr>
        <w:numPr>
          <w:ilvl w:val="0"/>
          <w:numId w:val="6"/>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Chịu trách nhiệm về cơ sở vật chất đảm bảo học tập và sinh hoạt cho lưu học sinh.</w:t>
      </w:r>
    </w:p>
    <w:p w:rsidR="00072EBA" w:rsidRPr="00882FE2" w:rsidRDefault="00072EBA" w:rsidP="00072EBA">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b/>
          <w:sz w:val="26"/>
        </w:rPr>
        <w:lastRenderedPageBreak/>
        <w:t>Phòng Đào tạo Đại học, Đào tạo Sau Đại học</w:t>
      </w:r>
    </w:p>
    <w:p w:rsidR="00072EBA" w:rsidRPr="00882FE2" w:rsidRDefault="00072EBA" w:rsidP="00072EBA">
      <w:pPr>
        <w:numPr>
          <w:ilvl w:val="0"/>
          <w:numId w:val="7"/>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Tổ chức, xây dựng chương trình, kế hoạch đà</w:t>
      </w:r>
      <w:r w:rsidR="00D9595D" w:rsidRPr="00882FE2">
        <w:rPr>
          <w:rFonts w:ascii="Times New Roman" w:eastAsia="Times New Roman" w:hAnsi="Times New Roman" w:cs="Times New Roman"/>
          <w:sz w:val="26"/>
        </w:rPr>
        <w:t>o tạo, quản lý hoạt động đào tạo cho lưu học sinh trong</w:t>
      </w:r>
      <w:r w:rsidRPr="00882FE2">
        <w:rPr>
          <w:rFonts w:ascii="Times New Roman" w:eastAsia="Times New Roman" w:hAnsi="Times New Roman" w:cs="Times New Roman"/>
          <w:sz w:val="26"/>
        </w:rPr>
        <w:t xml:space="preserve"> thời gian học tập tại trường.</w:t>
      </w:r>
    </w:p>
    <w:p w:rsidR="00072EBA" w:rsidRPr="00047C48" w:rsidRDefault="00211759" w:rsidP="00211759">
      <w:pPr>
        <w:tabs>
          <w:tab w:val="left" w:pos="284"/>
          <w:tab w:val="left" w:pos="851"/>
        </w:tabs>
        <w:spacing w:before="120" w:after="0" w:line="312" w:lineRule="auto"/>
        <w:ind w:left="207"/>
        <w:contextualSpacing/>
        <w:jc w:val="both"/>
        <w:rPr>
          <w:rFonts w:ascii="Times New Roman" w:eastAsia="Times New Roman" w:hAnsi="Times New Roman" w:cs="Times New Roman"/>
          <w:spacing w:val="-4"/>
          <w:sz w:val="26"/>
        </w:rPr>
      </w:pPr>
      <w:r w:rsidRPr="00047C48">
        <w:rPr>
          <w:rFonts w:ascii="Times New Roman" w:eastAsia="Times New Roman" w:hAnsi="Times New Roman" w:cs="Times New Roman"/>
          <w:spacing w:val="-4"/>
          <w:sz w:val="26"/>
        </w:rPr>
        <w:t xml:space="preserve">b. </w:t>
      </w:r>
      <w:r w:rsidR="002E3097" w:rsidRPr="00047C48">
        <w:rPr>
          <w:rFonts w:ascii="Times New Roman" w:eastAsia="Times New Roman" w:hAnsi="Times New Roman" w:cs="Times New Roman"/>
          <w:spacing w:val="-4"/>
          <w:sz w:val="26"/>
        </w:rPr>
        <w:t>Tham mưu cho Hiệu trưởng về việc ký kết</w:t>
      </w:r>
      <w:r w:rsidR="00072EBA" w:rsidRPr="00047C48">
        <w:rPr>
          <w:rFonts w:ascii="Times New Roman" w:eastAsia="Times New Roman" w:hAnsi="Times New Roman" w:cs="Times New Roman"/>
          <w:spacing w:val="-4"/>
          <w:sz w:val="26"/>
        </w:rPr>
        <w:t xml:space="preserve"> Hợp đồng </w:t>
      </w:r>
      <w:r w:rsidR="002E3097" w:rsidRPr="00047C48">
        <w:rPr>
          <w:rFonts w:ascii="Times New Roman" w:eastAsia="Times New Roman" w:hAnsi="Times New Roman" w:cs="Times New Roman"/>
          <w:spacing w:val="-4"/>
          <w:sz w:val="26"/>
        </w:rPr>
        <w:t xml:space="preserve">đào tạo </w:t>
      </w:r>
      <w:r w:rsidR="00072EBA" w:rsidRPr="00047C48">
        <w:rPr>
          <w:rFonts w:ascii="Times New Roman" w:eastAsia="Times New Roman" w:hAnsi="Times New Roman" w:cs="Times New Roman"/>
          <w:spacing w:val="-4"/>
          <w:sz w:val="26"/>
        </w:rPr>
        <w:t>đối với lưu học sinh tự túc.</w:t>
      </w:r>
    </w:p>
    <w:p w:rsidR="00072EBA" w:rsidRPr="00882FE2" w:rsidRDefault="00072EBA" w:rsidP="0085631C">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b/>
          <w:sz w:val="26"/>
        </w:rPr>
        <w:t>Các Khoa Quản lý sinh viên:</w:t>
      </w:r>
    </w:p>
    <w:p w:rsidR="00792A65" w:rsidRPr="00882FE2" w:rsidRDefault="00072EBA" w:rsidP="00CB2CE0">
      <w:pPr>
        <w:numPr>
          <w:ilvl w:val="0"/>
          <w:numId w:val="9"/>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Phối hợp với các đơn vị liên quan </w:t>
      </w:r>
      <w:r w:rsidR="0085631C" w:rsidRPr="00882FE2">
        <w:rPr>
          <w:rFonts w:ascii="Times New Roman" w:eastAsia="Times New Roman" w:hAnsi="Times New Roman" w:cs="Times New Roman"/>
          <w:sz w:val="26"/>
        </w:rPr>
        <w:t xml:space="preserve">quản lý quá trình học tập của lưu học sinh tại trường </w:t>
      </w:r>
      <w:proofErr w:type="gramStart"/>
      <w:r w:rsidR="0085631C" w:rsidRPr="00882FE2">
        <w:rPr>
          <w:rFonts w:ascii="Times New Roman" w:eastAsia="Times New Roman" w:hAnsi="Times New Roman" w:cs="Times New Roman"/>
          <w:sz w:val="26"/>
        </w:rPr>
        <w:t>theo</w:t>
      </w:r>
      <w:proofErr w:type="gramEnd"/>
      <w:r w:rsidR="0085631C" w:rsidRPr="00882FE2">
        <w:rPr>
          <w:rFonts w:ascii="Times New Roman" w:eastAsia="Times New Roman" w:hAnsi="Times New Roman" w:cs="Times New Roman"/>
          <w:sz w:val="26"/>
        </w:rPr>
        <w:t xml:space="preserve"> kế hoạch.</w:t>
      </w:r>
    </w:p>
    <w:p w:rsidR="00072EBA" w:rsidRPr="00882FE2" w:rsidRDefault="00072EBA" w:rsidP="00072EBA">
      <w:pPr>
        <w:numPr>
          <w:ilvl w:val="0"/>
          <w:numId w:val="1"/>
        </w:numPr>
        <w:tabs>
          <w:tab w:val="left" w:pos="284"/>
          <w:tab w:val="left" w:pos="851"/>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b/>
          <w:sz w:val="26"/>
        </w:rPr>
        <w:t xml:space="preserve">Phòng Bảo vệ: </w:t>
      </w:r>
    </w:p>
    <w:p w:rsidR="00072EBA" w:rsidRPr="00882FE2" w:rsidRDefault="00CB2CE0" w:rsidP="00072EBA">
      <w:pPr>
        <w:numPr>
          <w:ilvl w:val="0"/>
          <w:numId w:val="10"/>
        </w:numPr>
        <w:tabs>
          <w:tab w:val="left" w:pos="284"/>
          <w:tab w:val="left" w:pos="851"/>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sz w:val="26"/>
        </w:rPr>
        <w:t>Chủ động, p</w:t>
      </w:r>
      <w:r w:rsidR="00072EBA" w:rsidRPr="00882FE2">
        <w:rPr>
          <w:rFonts w:ascii="Times New Roman" w:eastAsia="Times New Roman" w:hAnsi="Times New Roman" w:cs="Times New Roman"/>
          <w:sz w:val="26"/>
        </w:rPr>
        <w:t xml:space="preserve">hối hợp với Công an khu vực thực hiện các phương án đảm bảo </w:t>
      </w:r>
      <w:proofErr w:type="gramStart"/>
      <w:r w:rsidR="00072EBA" w:rsidRPr="00882FE2">
        <w:rPr>
          <w:rFonts w:ascii="Times New Roman" w:eastAsia="Times New Roman" w:hAnsi="Times New Roman" w:cs="Times New Roman"/>
          <w:sz w:val="26"/>
        </w:rPr>
        <w:t>an</w:t>
      </w:r>
      <w:proofErr w:type="gramEnd"/>
      <w:r w:rsidR="00072EBA" w:rsidRPr="00882FE2">
        <w:rPr>
          <w:rFonts w:ascii="Times New Roman" w:eastAsia="Times New Roman" w:hAnsi="Times New Roman" w:cs="Times New Roman"/>
          <w:sz w:val="26"/>
        </w:rPr>
        <w:t xml:space="preserve"> ninh ch</w:t>
      </w:r>
      <w:r w:rsidR="00543139" w:rsidRPr="00882FE2">
        <w:rPr>
          <w:rFonts w:ascii="Times New Roman" w:eastAsia="Times New Roman" w:hAnsi="Times New Roman" w:cs="Times New Roman"/>
          <w:sz w:val="26"/>
        </w:rPr>
        <w:t>ính trị, trật tự an toàn và tài sản cho</w:t>
      </w:r>
      <w:r w:rsidR="00072EBA" w:rsidRPr="00882FE2">
        <w:rPr>
          <w:rFonts w:ascii="Times New Roman" w:eastAsia="Times New Roman" w:hAnsi="Times New Roman" w:cs="Times New Roman"/>
          <w:sz w:val="26"/>
        </w:rPr>
        <w:t xml:space="preserve"> lưu học sinh.</w:t>
      </w:r>
    </w:p>
    <w:p w:rsidR="00072EBA" w:rsidRPr="00882FE2" w:rsidRDefault="00072EBA" w:rsidP="00072EBA">
      <w:pPr>
        <w:numPr>
          <w:ilvl w:val="0"/>
          <w:numId w:val="10"/>
        </w:numPr>
        <w:tabs>
          <w:tab w:val="left" w:pos="284"/>
          <w:tab w:val="left" w:pos="851"/>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sz w:val="26"/>
        </w:rPr>
        <w:t>Chủ động phòng chống cháy nổ tại khu vực ký túc xá lưu học sinh.</w:t>
      </w:r>
    </w:p>
    <w:p w:rsidR="00072EBA" w:rsidRPr="00882FE2" w:rsidRDefault="00072EBA" w:rsidP="00072EBA">
      <w:pPr>
        <w:numPr>
          <w:ilvl w:val="0"/>
          <w:numId w:val="1"/>
        </w:numPr>
        <w:tabs>
          <w:tab w:val="left" w:pos="284"/>
          <w:tab w:val="left" w:pos="709"/>
          <w:tab w:val="left" w:pos="851"/>
          <w:tab w:val="left" w:pos="993"/>
        </w:tabs>
        <w:spacing w:before="120" w:after="0" w:line="312" w:lineRule="auto"/>
        <w:ind w:left="567"/>
        <w:contextualSpacing/>
        <w:jc w:val="both"/>
        <w:rPr>
          <w:rFonts w:ascii="Times New Roman" w:eastAsia="Times New Roman" w:hAnsi="Times New Roman" w:cs="Times New Roman"/>
          <w:b/>
          <w:sz w:val="26"/>
        </w:rPr>
      </w:pPr>
      <w:r w:rsidRPr="00882FE2">
        <w:rPr>
          <w:rFonts w:ascii="Times New Roman" w:eastAsia="Times New Roman" w:hAnsi="Times New Roman" w:cs="Times New Roman"/>
          <w:b/>
          <w:sz w:val="26"/>
        </w:rPr>
        <w:t>Trạm Y tế:</w:t>
      </w:r>
    </w:p>
    <w:p w:rsidR="00072EBA" w:rsidRPr="00882FE2" w:rsidRDefault="00072EBA" w:rsidP="00072EBA">
      <w:pPr>
        <w:numPr>
          <w:ilvl w:val="0"/>
          <w:numId w:val="11"/>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Tổ chức khám chữa bệnh đối với lưu học sinh trong quá trình học tập tại trường.</w:t>
      </w:r>
    </w:p>
    <w:p w:rsidR="0006034B" w:rsidRPr="001848C7" w:rsidRDefault="00072EBA" w:rsidP="001848C7">
      <w:pPr>
        <w:numPr>
          <w:ilvl w:val="0"/>
          <w:numId w:val="11"/>
        </w:numPr>
        <w:tabs>
          <w:tab w:val="left" w:pos="284"/>
          <w:tab w:val="left" w:pos="851"/>
        </w:tabs>
        <w:spacing w:before="120" w:after="0" w:line="312" w:lineRule="auto"/>
        <w:ind w:left="567"/>
        <w:contextualSpacing/>
        <w:jc w:val="both"/>
        <w:rPr>
          <w:rFonts w:ascii="Times New Roman" w:eastAsia="Times New Roman" w:hAnsi="Times New Roman" w:cs="Times New Roman"/>
          <w:sz w:val="26"/>
        </w:rPr>
      </w:pPr>
      <w:r w:rsidRPr="00882FE2">
        <w:rPr>
          <w:rFonts w:ascii="Times New Roman" w:eastAsia="Times New Roman" w:hAnsi="Times New Roman" w:cs="Times New Roman"/>
          <w:sz w:val="26"/>
        </w:rPr>
        <w:t xml:space="preserve">Đảm bảo cho lưu học sinh tham gia Bảo hiểm y tế </w:t>
      </w:r>
      <w:proofErr w:type="gramStart"/>
      <w:r w:rsidRPr="00882FE2">
        <w:rPr>
          <w:rFonts w:ascii="Times New Roman" w:eastAsia="Times New Roman" w:hAnsi="Times New Roman" w:cs="Times New Roman"/>
          <w:sz w:val="26"/>
        </w:rPr>
        <w:t>theo</w:t>
      </w:r>
      <w:proofErr w:type="gramEnd"/>
      <w:r w:rsidRPr="00882FE2">
        <w:rPr>
          <w:rFonts w:ascii="Times New Roman" w:eastAsia="Times New Roman" w:hAnsi="Times New Roman" w:cs="Times New Roman"/>
          <w:sz w:val="26"/>
        </w:rPr>
        <w:t xml:space="preserve"> quy định</w:t>
      </w:r>
      <w:r w:rsidR="0006034B" w:rsidRPr="00882FE2">
        <w:rPr>
          <w:rFonts w:ascii="Times New Roman" w:eastAsia="Times New Roman" w:hAnsi="Times New Roman" w:cs="Times New Roman"/>
          <w:sz w:val="26"/>
        </w:rPr>
        <w:t>.</w:t>
      </w:r>
    </w:p>
    <w:p w:rsidR="00072EBA" w:rsidRPr="00072EBA" w:rsidRDefault="00072EBA" w:rsidP="00072EBA">
      <w:pPr>
        <w:spacing w:before="120" w:after="0" w:line="312" w:lineRule="auto"/>
        <w:rPr>
          <w:rFonts w:ascii="Times New Roman" w:eastAsia="Times New Roman" w:hAnsi="Times New Roman" w:cs="Times New Roman"/>
          <w:b/>
          <w:sz w:val="26"/>
        </w:rPr>
      </w:pPr>
      <w:r w:rsidRPr="00072EBA">
        <w:rPr>
          <w:rFonts w:ascii="Times New Roman" w:eastAsia="Times New Roman" w:hAnsi="Times New Roman" w:cs="Times New Roman"/>
          <w:sz w:val="26"/>
        </w:rPr>
        <w:t xml:space="preserve">                         </w:t>
      </w:r>
      <w:r w:rsidR="0006034B">
        <w:rPr>
          <w:rFonts w:ascii="Times New Roman" w:eastAsia="Times New Roman" w:hAnsi="Times New Roman" w:cs="Times New Roman"/>
          <w:sz w:val="26"/>
        </w:rPr>
        <w:t xml:space="preserve">                               </w:t>
      </w:r>
      <w:r w:rsidRPr="00072EBA">
        <w:rPr>
          <w:rFonts w:ascii="Times New Roman" w:eastAsia="Times New Roman" w:hAnsi="Times New Roman" w:cs="Times New Roman"/>
          <w:sz w:val="26"/>
        </w:rPr>
        <w:t xml:space="preserve">    </w:t>
      </w:r>
      <w:r w:rsidRPr="00072EBA">
        <w:rPr>
          <w:rFonts w:ascii="Times New Roman" w:eastAsia="Times New Roman" w:hAnsi="Times New Roman" w:cs="Times New Roman"/>
          <w:b/>
          <w:sz w:val="26"/>
        </w:rPr>
        <w:t>Chương VI</w:t>
      </w:r>
    </w:p>
    <w:p w:rsidR="00072EBA" w:rsidRPr="00072EBA" w:rsidRDefault="00072EBA" w:rsidP="00072EBA">
      <w:pPr>
        <w:spacing w:before="120" w:after="0" w:line="312" w:lineRule="auto"/>
        <w:jc w:val="center"/>
        <w:rPr>
          <w:rFonts w:ascii="Times New Roman" w:eastAsia="Times New Roman" w:hAnsi="Times New Roman" w:cs="Times New Roman"/>
          <w:b/>
          <w:sz w:val="26"/>
        </w:rPr>
      </w:pPr>
      <w:r w:rsidRPr="00072EBA">
        <w:rPr>
          <w:rFonts w:ascii="Times New Roman" w:eastAsia="Times New Roman" w:hAnsi="Times New Roman" w:cs="Times New Roman"/>
          <w:b/>
          <w:sz w:val="26"/>
        </w:rPr>
        <w:t>KHEN THƯỞNG VÀ XỬ LÝ VI PHẠM</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b/>
          <w:sz w:val="26"/>
        </w:rPr>
        <w:t xml:space="preserve">Điều 20: Khen thưởng và xử lý </w:t>
      </w:r>
      <w:proofErr w:type="gramStart"/>
      <w:r w:rsidRPr="00072EBA">
        <w:rPr>
          <w:rFonts w:ascii="Times New Roman" w:eastAsia="Times New Roman" w:hAnsi="Times New Roman" w:cs="Times New Roman"/>
          <w:b/>
          <w:sz w:val="26"/>
        </w:rPr>
        <w:t>vi</w:t>
      </w:r>
      <w:proofErr w:type="gramEnd"/>
      <w:r w:rsidRPr="00072EBA">
        <w:rPr>
          <w:rFonts w:ascii="Times New Roman" w:eastAsia="Times New Roman" w:hAnsi="Times New Roman" w:cs="Times New Roman"/>
          <w:b/>
          <w:sz w:val="26"/>
        </w:rPr>
        <w:t xml:space="preserve"> phạm đối với lưu học sinh</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1. Lưu học sinh có thành tích xuất sắc trong học tập, nghiên cứu và hoạt động hữu nghị được khen thưởng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của pháp luật Việt Nam về thi đua khen thưởng, quy định về công tác thi đua khen thưởng</w:t>
      </w:r>
      <w:r w:rsidR="00DC6A82">
        <w:rPr>
          <w:rFonts w:ascii="Times New Roman" w:eastAsia="Times New Roman" w:hAnsi="Times New Roman" w:cs="Times New Roman"/>
          <w:sz w:val="26"/>
        </w:rPr>
        <w:t xml:space="preserve"> của trường Đại học Giao thông v</w:t>
      </w:r>
      <w:r w:rsidRPr="00072EBA">
        <w:rPr>
          <w:rFonts w:ascii="Times New Roman" w:eastAsia="Times New Roman" w:hAnsi="Times New Roman" w:cs="Times New Roman"/>
          <w:sz w:val="26"/>
        </w:rPr>
        <w:t>ận tải.</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2. Lưu học sinh </w:t>
      </w:r>
      <w:proofErr w:type="gramStart"/>
      <w:r w:rsidRPr="00072EBA">
        <w:rPr>
          <w:rFonts w:ascii="Times New Roman" w:eastAsia="Times New Roman" w:hAnsi="Times New Roman" w:cs="Times New Roman"/>
          <w:sz w:val="26"/>
        </w:rPr>
        <w:t>vi</w:t>
      </w:r>
      <w:proofErr w:type="gramEnd"/>
      <w:r w:rsidRPr="00072EBA">
        <w:rPr>
          <w:rFonts w:ascii="Times New Roman" w:eastAsia="Times New Roman" w:hAnsi="Times New Roman" w:cs="Times New Roman"/>
          <w:sz w:val="26"/>
        </w:rPr>
        <w:t xml:space="preserve"> phạm kỷ luật tùy theo mức độ vi phạm bị xử lý theo các hình thức sau đây:</w:t>
      </w:r>
    </w:p>
    <w:p w:rsidR="00072EBA" w:rsidRPr="00072EBA" w:rsidRDefault="00072EBA" w:rsidP="00FA286E">
      <w:pPr>
        <w:spacing w:before="120" w:after="0" w:line="24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a) Khiển trách;</w:t>
      </w:r>
    </w:p>
    <w:p w:rsidR="00072EBA" w:rsidRPr="00072EBA" w:rsidRDefault="00072EBA" w:rsidP="00FA286E">
      <w:pPr>
        <w:spacing w:before="120" w:after="0" w:line="24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b) Cảnh cáo;</w:t>
      </w:r>
    </w:p>
    <w:p w:rsidR="00072EBA" w:rsidRPr="00072EBA" w:rsidRDefault="00072EBA" w:rsidP="00FA286E">
      <w:pPr>
        <w:spacing w:before="120" w:after="0" w:line="24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c) Đình chỉ học tập và trả về nước;</w:t>
      </w:r>
    </w:p>
    <w:p w:rsidR="00072EBA" w:rsidRPr="00072EBA" w:rsidRDefault="00072EBA" w:rsidP="00FA286E">
      <w:pPr>
        <w:spacing w:before="120" w:after="0" w:line="240"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d) Đề nghị các cơ quan chức năng xử lý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của pháp luật Việt Nam.</w:t>
      </w:r>
    </w:p>
    <w:p w:rsidR="00FA286E" w:rsidRPr="00072EBA" w:rsidRDefault="00072EBA" w:rsidP="00FA286E">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3. Hình thức kỷ luật quy định tại điểm a và b khoản 2 Điều này do Hiệu trưởng Nhà trường quyết định. Hình thức kỷ luật quy định tại điểm c và d khoản 2 Điều này do Hiệu trưởng trường Đại học Giao thông vận tải quyết định đối với lưu học sinh tự túc; thống nhất với phía gửi đào tạo, cấp học bổng để quyết định đối với lưu học sinh học bổng khác; báo cáo Bộ Giáo dục và Đào tạo quyết định đối với lưu học sinh Hiệp định.</w:t>
      </w:r>
    </w:p>
    <w:p w:rsidR="00072EBA" w:rsidRPr="00072EBA" w:rsidRDefault="00072EBA" w:rsidP="00072EBA">
      <w:pPr>
        <w:spacing w:before="120" w:after="0" w:line="312" w:lineRule="auto"/>
        <w:ind w:firstLine="567"/>
        <w:jc w:val="both"/>
        <w:rPr>
          <w:rFonts w:ascii="Times New Roman" w:eastAsia="Times New Roman" w:hAnsi="Times New Roman" w:cs="Times New Roman"/>
          <w:b/>
          <w:sz w:val="26"/>
        </w:rPr>
      </w:pPr>
      <w:r w:rsidRPr="00072EBA">
        <w:rPr>
          <w:rFonts w:ascii="Times New Roman" w:eastAsia="Times New Roman" w:hAnsi="Times New Roman" w:cs="Times New Roman"/>
          <w:b/>
          <w:sz w:val="26"/>
        </w:rPr>
        <w:t xml:space="preserve">Điều 21: Khen thưởng và xử lý </w:t>
      </w:r>
      <w:proofErr w:type="gramStart"/>
      <w:r w:rsidRPr="00072EBA">
        <w:rPr>
          <w:rFonts w:ascii="Times New Roman" w:eastAsia="Times New Roman" w:hAnsi="Times New Roman" w:cs="Times New Roman"/>
          <w:b/>
          <w:sz w:val="26"/>
        </w:rPr>
        <w:t>vi</w:t>
      </w:r>
      <w:proofErr w:type="gramEnd"/>
      <w:r w:rsidRPr="00072EBA">
        <w:rPr>
          <w:rFonts w:ascii="Times New Roman" w:eastAsia="Times New Roman" w:hAnsi="Times New Roman" w:cs="Times New Roman"/>
          <w:b/>
          <w:sz w:val="26"/>
        </w:rPr>
        <w:t xml:space="preserve"> phạm đối với các đơn vị, cá nhân</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t xml:space="preserve">1. Đơn vị, cá nhân có thành tích xuất sắc trong đào tạo, quản lý và phục vụ lưu học sinh được khen thưởng </w:t>
      </w:r>
      <w:proofErr w:type="gramStart"/>
      <w:r w:rsidRPr="00072EBA">
        <w:rPr>
          <w:rFonts w:ascii="Times New Roman" w:eastAsia="Times New Roman" w:hAnsi="Times New Roman" w:cs="Times New Roman"/>
          <w:sz w:val="26"/>
        </w:rPr>
        <w:t>theo</w:t>
      </w:r>
      <w:proofErr w:type="gramEnd"/>
      <w:r w:rsidRPr="00072EBA">
        <w:rPr>
          <w:rFonts w:ascii="Times New Roman" w:eastAsia="Times New Roman" w:hAnsi="Times New Roman" w:cs="Times New Roman"/>
          <w:sz w:val="26"/>
        </w:rPr>
        <w:t xml:space="preserve"> quy định của pháp luật về thi đua, khen thưởng.</w:t>
      </w:r>
    </w:p>
    <w:p w:rsidR="00072EBA" w:rsidRPr="00072EBA" w:rsidRDefault="00072EBA" w:rsidP="00072EBA">
      <w:pPr>
        <w:spacing w:before="120" w:after="0" w:line="312" w:lineRule="auto"/>
        <w:ind w:firstLine="567"/>
        <w:jc w:val="both"/>
        <w:rPr>
          <w:rFonts w:ascii="Times New Roman" w:eastAsia="Times New Roman" w:hAnsi="Times New Roman" w:cs="Times New Roman"/>
          <w:sz w:val="26"/>
        </w:rPr>
      </w:pPr>
      <w:r w:rsidRPr="00072EBA">
        <w:rPr>
          <w:rFonts w:ascii="Times New Roman" w:eastAsia="Times New Roman" w:hAnsi="Times New Roman" w:cs="Times New Roman"/>
          <w:sz w:val="26"/>
        </w:rPr>
        <w:lastRenderedPageBreak/>
        <w:t xml:space="preserve">2. Đơn vị, cá nhân có hành </w:t>
      </w:r>
      <w:proofErr w:type="gramStart"/>
      <w:r w:rsidRPr="00072EBA">
        <w:rPr>
          <w:rFonts w:ascii="Times New Roman" w:eastAsia="Times New Roman" w:hAnsi="Times New Roman" w:cs="Times New Roman"/>
          <w:sz w:val="26"/>
        </w:rPr>
        <w:t>vi</w:t>
      </w:r>
      <w:proofErr w:type="gramEnd"/>
      <w:r w:rsidRPr="00072EBA">
        <w:rPr>
          <w:rFonts w:ascii="Times New Roman" w:eastAsia="Times New Roman" w:hAnsi="Times New Roman" w:cs="Times New Roman"/>
          <w:sz w:val="26"/>
        </w:rPr>
        <w:t xml:space="preserve"> vi phạm các quy định của Quy chế này và các quy định pháp luật khác có liên quan thì tùy theo mức độ vi phạm sẽ bị xử lý theo quy định của pháp luật.</w:t>
      </w:r>
    </w:p>
    <w:p w:rsidR="00072EBA" w:rsidRPr="002F7397" w:rsidRDefault="00072EBA" w:rsidP="00072EBA">
      <w:pPr>
        <w:spacing w:before="120" w:after="0" w:line="312" w:lineRule="auto"/>
        <w:jc w:val="center"/>
        <w:rPr>
          <w:rFonts w:ascii="Times New Roman" w:eastAsia="Times New Roman" w:hAnsi="Times New Roman" w:cs="Times New Roman"/>
          <w:b/>
          <w:sz w:val="26"/>
        </w:rPr>
      </w:pPr>
      <w:r w:rsidRPr="002F7397">
        <w:rPr>
          <w:rFonts w:ascii="Times New Roman" w:eastAsia="Times New Roman" w:hAnsi="Times New Roman" w:cs="Times New Roman"/>
          <w:b/>
          <w:sz w:val="26"/>
        </w:rPr>
        <w:t>Chương V</w:t>
      </w:r>
    </w:p>
    <w:p w:rsidR="00072EBA" w:rsidRPr="002F7397" w:rsidRDefault="00072EBA" w:rsidP="00072EBA">
      <w:pPr>
        <w:spacing w:before="120" w:after="0" w:line="312" w:lineRule="auto"/>
        <w:jc w:val="center"/>
        <w:rPr>
          <w:rFonts w:ascii="Times New Roman" w:eastAsia="Times New Roman" w:hAnsi="Times New Roman" w:cs="Times New Roman"/>
          <w:b/>
          <w:sz w:val="26"/>
        </w:rPr>
      </w:pPr>
      <w:r w:rsidRPr="002F7397">
        <w:rPr>
          <w:rFonts w:ascii="Times New Roman" w:eastAsia="Times New Roman" w:hAnsi="Times New Roman" w:cs="Times New Roman"/>
          <w:b/>
          <w:sz w:val="26"/>
        </w:rPr>
        <w:t>ĐIỀU KHOẢN THI HÀNH</w:t>
      </w:r>
    </w:p>
    <w:p w:rsidR="00072EBA" w:rsidRPr="002F7397" w:rsidRDefault="00072EBA" w:rsidP="00072EBA">
      <w:pPr>
        <w:spacing w:before="120" w:after="0" w:line="312" w:lineRule="auto"/>
        <w:ind w:firstLine="567"/>
        <w:jc w:val="both"/>
        <w:rPr>
          <w:rFonts w:ascii="Times New Roman" w:eastAsia="Times New Roman" w:hAnsi="Times New Roman" w:cs="Times New Roman"/>
          <w:b/>
          <w:sz w:val="26"/>
        </w:rPr>
      </w:pPr>
      <w:r w:rsidRPr="002F7397">
        <w:rPr>
          <w:rFonts w:ascii="Times New Roman" w:eastAsia="Times New Roman" w:hAnsi="Times New Roman" w:cs="Times New Roman"/>
          <w:b/>
          <w:sz w:val="26"/>
        </w:rPr>
        <w:t>Điều 22: Điều khoản thi hành</w:t>
      </w:r>
    </w:p>
    <w:p w:rsidR="00072EBA" w:rsidRPr="00024DD3" w:rsidRDefault="00072EBA" w:rsidP="00072EBA">
      <w:pPr>
        <w:spacing w:before="120" w:after="0" w:line="312" w:lineRule="auto"/>
        <w:ind w:firstLine="567"/>
        <w:jc w:val="both"/>
        <w:rPr>
          <w:rFonts w:ascii="Times New Roman" w:eastAsia="Times New Roman" w:hAnsi="Times New Roman" w:cs="Times New Roman"/>
          <w:sz w:val="26"/>
        </w:rPr>
      </w:pPr>
      <w:r w:rsidRPr="00024DD3">
        <w:rPr>
          <w:rFonts w:ascii="Times New Roman" w:eastAsia="Times New Roman" w:hAnsi="Times New Roman" w:cs="Times New Roman"/>
          <w:sz w:val="26"/>
        </w:rPr>
        <w:t xml:space="preserve">1. Các </w:t>
      </w:r>
      <w:proofErr w:type="gramStart"/>
      <w:r w:rsidRPr="00024DD3">
        <w:rPr>
          <w:rFonts w:ascii="Times New Roman" w:eastAsia="Times New Roman" w:hAnsi="Times New Roman" w:cs="Times New Roman"/>
          <w:sz w:val="26"/>
        </w:rPr>
        <w:t>đơn</w:t>
      </w:r>
      <w:proofErr w:type="gramEnd"/>
      <w:r w:rsidRPr="00024DD3">
        <w:rPr>
          <w:rFonts w:ascii="Times New Roman" w:eastAsia="Times New Roman" w:hAnsi="Times New Roman" w:cs="Times New Roman"/>
          <w:sz w:val="26"/>
        </w:rPr>
        <w:t xml:space="preserve"> vị, cá nhân có liên quan và lưu học sinh tại Trường Đại học Giao thông vận tải có trách nhiệm thực hiện Quy chế này.</w:t>
      </w:r>
    </w:p>
    <w:p w:rsidR="00072EBA" w:rsidRPr="00024DD3" w:rsidRDefault="00991125" w:rsidP="00072EBA">
      <w:pPr>
        <w:spacing w:before="120" w:after="0" w:line="312"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2. </w:t>
      </w:r>
      <w:r w:rsidR="00DC6A82">
        <w:rPr>
          <w:rFonts w:ascii="Times New Roman" w:eastAsia="Times New Roman" w:hAnsi="Times New Roman" w:cs="Times New Roman"/>
          <w:sz w:val="26"/>
        </w:rPr>
        <w:t>P.CTCT&amp;SV</w:t>
      </w:r>
      <w:r w:rsidRPr="00A638A9">
        <w:rPr>
          <w:rFonts w:ascii="Times New Roman" w:eastAsia="Times New Roman" w:hAnsi="Times New Roman" w:cs="Times New Roman"/>
          <w:color w:val="000000"/>
          <w:sz w:val="26"/>
          <w:szCs w:val="20"/>
        </w:rPr>
        <w:t xml:space="preserve"> viên</w:t>
      </w:r>
      <w:r w:rsidR="00072EBA" w:rsidRPr="00024DD3">
        <w:rPr>
          <w:rFonts w:ascii="Times New Roman" w:eastAsia="Times New Roman" w:hAnsi="Times New Roman" w:cs="Times New Roman"/>
          <w:sz w:val="26"/>
        </w:rPr>
        <w:t xml:space="preserve"> phối hợp cùng các đơn vị trong trường theo dõi, hướng dẫn, tổ chức và kiểm tra việc thực hiện Quy chế này, đồng thời đề xuất Nhà trường những nội dung sửa đổi, điều chỉnh cho phù hợp với điều kiện thực tế khi cần thiết.</w:t>
      </w:r>
    </w:p>
    <w:p w:rsidR="00072EBA" w:rsidRPr="00024DD3" w:rsidRDefault="00072EBA" w:rsidP="00072EBA">
      <w:pPr>
        <w:spacing w:before="120" w:after="0" w:line="312" w:lineRule="auto"/>
        <w:ind w:firstLine="567"/>
        <w:jc w:val="both"/>
        <w:rPr>
          <w:rFonts w:ascii="Times New Roman" w:eastAsia="Times New Roman" w:hAnsi="Times New Roman" w:cs="Times New Roman"/>
          <w:sz w:val="26"/>
        </w:rPr>
      </w:pPr>
      <w:r w:rsidRPr="00024DD3">
        <w:rPr>
          <w:rFonts w:ascii="Times New Roman" w:eastAsia="Times New Roman" w:hAnsi="Times New Roman" w:cs="Times New Roman"/>
          <w:sz w:val="26"/>
        </w:rPr>
        <w:t xml:space="preserve">3. Trong quá trình tổ chức thực hiện, nếu có những vấn đề khó khăn, vướng mắc, các đơn vị, cá nhân cần phản ánh ngay với </w:t>
      </w:r>
      <w:r w:rsidR="000923E9">
        <w:rPr>
          <w:rFonts w:ascii="Times New Roman" w:eastAsia="Times New Roman" w:hAnsi="Times New Roman" w:cs="Times New Roman"/>
          <w:sz w:val="26"/>
        </w:rPr>
        <w:t>P.CTCT&amp;SV</w:t>
      </w:r>
      <w:r w:rsidR="000923E9" w:rsidRPr="00024DD3">
        <w:rPr>
          <w:rFonts w:ascii="Times New Roman" w:eastAsia="Times New Roman" w:hAnsi="Times New Roman" w:cs="Times New Roman"/>
          <w:sz w:val="26"/>
        </w:rPr>
        <w:t xml:space="preserve"> </w:t>
      </w:r>
      <w:r w:rsidRPr="00024DD3">
        <w:rPr>
          <w:rFonts w:ascii="Times New Roman" w:eastAsia="Times New Roman" w:hAnsi="Times New Roman" w:cs="Times New Roman"/>
          <w:sz w:val="26"/>
        </w:rPr>
        <w:t>để tổng hợp, báo cáo Nhà trường xem xét, sửa đổi, bổ sung cho phù hợp.</w:t>
      </w:r>
    </w:p>
    <w:p w:rsidR="0006034B" w:rsidRPr="00024DD3" w:rsidRDefault="0006034B" w:rsidP="00072EBA">
      <w:pPr>
        <w:spacing w:before="120" w:after="0" w:line="312" w:lineRule="auto"/>
        <w:ind w:firstLine="567"/>
        <w:jc w:val="both"/>
        <w:rPr>
          <w:rFonts w:ascii="Times New Roman" w:eastAsia="Times New Roman" w:hAnsi="Times New Roman" w:cs="Times New Roman"/>
          <w:sz w:val="26"/>
        </w:rPr>
      </w:pPr>
      <w:r w:rsidRPr="00024DD3">
        <w:rPr>
          <w:rFonts w:ascii="Times New Roman" w:eastAsia="Times New Roman" w:hAnsi="Times New Roman" w:cs="Times New Roman"/>
          <w:sz w:val="26"/>
        </w:rPr>
        <w:t xml:space="preserve">4. Đối với phân hiệu </w:t>
      </w:r>
      <w:r w:rsidR="002F7397" w:rsidRPr="00024DD3">
        <w:rPr>
          <w:rFonts w:ascii="Times New Roman" w:eastAsia="Times New Roman" w:hAnsi="Times New Roman" w:cs="Times New Roman"/>
          <w:sz w:val="26"/>
        </w:rPr>
        <w:t xml:space="preserve">Trường Đại học Giao thông </w:t>
      </w:r>
      <w:r w:rsidR="000923E9">
        <w:rPr>
          <w:rFonts w:ascii="Times New Roman" w:eastAsia="Times New Roman" w:hAnsi="Times New Roman" w:cs="Times New Roman"/>
          <w:sz w:val="26"/>
        </w:rPr>
        <w:t>v</w:t>
      </w:r>
      <w:r w:rsidR="002F7397" w:rsidRPr="00024DD3">
        <w:rPr>
          <w:rFonts w:ascii="Times New Roman" w:eastAsia="Times New Roman" w:hAnsi="Times New Roman" w:cs="Times New Roman"/>
          <w:sz w:val="26"/>
        </w:rPr>
        <w:t xml:space="preserve">ận tải tại </w:t>
      </w:r>
      <w:r w:rsidRPr="00024DD3">
        <w:rPr>
          <w:rFonts w:ascii="Times New Roman" w:eastAsia="Times New Roman" w:hAnsi="Times New Roman" w:cs="Times New Roman"/>
          <w:sz w:val="26"/>
        </w:rPr>
        <w:t>Thành phố Hồ Chí Minh, căn cứ vào Quy chế này chủ động xây dựng phương án và tổ chức thực hiện việc quản lý lưu học sinh theo học tại phân h</w:t>
      </w:r>
      <w:r w:rsidR="002F7397" w:rsidRPr="00024DD3">
        <w:rPr>
          <w:rFonts w:ascii="Times New Roman" w:eastAsia="Times New Roman" w:hAnsi="Times New Roman" w:cs="Times New Roman"/>
          <w:sz w:val="26"/>
        </w:rPr>
        <w:t>iệu</w:t>
      </w:r>
      <w:r w:rsidRPr="00024DD3">
        <w:rPr>
          <w:rFonts w:ascii="Times New Roman" w:eastAsia="Times New Roman" w:hAnsi="Times New Roman" w:cs="Times New Roman"/>
          <w:sz w:val="26"/>
        </w:rPr>
        <w:t>.</w:t>
      </w:r>
    </w:p>
    <w:p w:rsidR="00072EBA" w:rsidRPr="00024DD3" w:rsidRDefault="00072EBA" w:rsidP="00072EBA">
      <w:pPr>
        <w:spacing w:before="120" w:after="0" w:line="312" w:lineRule="auto"/>
        <w:ind w:firstLine="567"/>
        <w:jc w:val="both"/>
        <w:rPr>
          <w:rFonts w:ascii="Times New Roman" w:eastAsia="Times New Roman" w:hAnsi="Times New Roman" w:cs="Times New Roman"/>
          <w:b/>
          <w:sz w:val="26"/>
        </w:rPr>
      </w:pPr>
      <w:r w:rsidRPr="00024DD3">
        <w:rPr>
          <w:rFonts w:ascii="Times New Roman" w:eastAsia="Times New Roman" w:hAnsi="Times New Roman" w:cs="Times New Roman"/>
          <w:b/>
          <w:sz w:val="26"/>
        </w:rPr>
        <w:t>Điều 23: Sửa đổi, bổ sung, thay thế</w:t>
      </w:r>
    </w:p>
    <w:p w:rsidR="00072EBA" w:rsidRPr="00024DD3" w:rsidRDefault="00072EBA" w:rsidP="00072EBA">
      <w:pPr>
        <w:spacing w:before="120" w:after="0" w:line="312" w:lineRule="auto"/>
        <w:ind w:firstLine="567"/>
        <w:jc w:val="both"/>
        <w:rPr>
          <w:rFonts w:ascii="Times New Roman" w:eastAsia="Times New Roman" w:hAnsi="Times New Roman" w:cs="Times New Roman"/>
          <w:sz w:val="26"/>
        </w:rPr>
      </w:pPr>
      <w:r w:rsidRPr="00024DD3">
        <w:rPr>
          <w:rFonts w:ascii="Times New Roman" w:eastAsia="Times New Roman" w:hAnsi="Times New Roman" w:cs="Times New Roman"/>
          <w:sz w:val="26"/>
        </w:rPr>
        <w:t>Việc sửa đổi, bổ sung, thay thế Quy chế này do Hiệu trưởng trường Đại học Giao thông vận tải quyết định</w:t>
      </w:r>
      <w:proofErr w:type="gramStart"/>
      <w:r w:rsidRPr="00024DD3">
        <w:rPr>
          <w:rFonts w:ascii="Times New Roman" w:eastAsia="Times New Roman" w:hAnsi="Times New Roman" w:cs="Times New Roman"/>
          <w:sz w:val="26"/>
        </w:rPr>
        <w:t>./</w:t>
      </w:r>
      <w:proofErr w:type="gramEnd"/>
      <w:r w:rsidRPr="00024DD3">
        <w:rPr>
          <w:rFonts w:ascii="Times New Roman" w:eastAsia="Times New Roman" w:hAnsi="Times New Roman" w:cs="Times New Roman"/>
          <w:sz w:val="26"/>
        </w:rPr>
        <w:t>.</w:t>
      </w:r>
    </w:p>
    <w:p w:rsidR="00072EBA" w:rsidRPr="00072EBA" w:rsidRDefault="00072EBA" w:rsidP="00072EBA">
      <w:pPr>
        <w:tabs>
          <w:tab w:val="center" w:pos="6480"/>
        </w:tabs>
        <w:spacing w:before="120" w:after="0"/>
        <w:ind w:firstLine="567"/>
        <w:jc w:val="both"/>
        <w:rPr>
          <w:rFonts w:ascii="Times New Roman" w:eastAsia="Times New Roman" w:hAnsi="Times New Roman" w:cs="Times New Roman"/>
          <w:b/>
          <w:sz w:val="26"/>
        </w:rPr>
      </w:pPr>
      <w:r w:rsidRPr="00072EBA">
        <w:rPr>
          <w:rFonts w:ascii="Times New Roman" w:eastAsia="Times New Roman" w:hAnsi="Times New Roman" w:cs="Times New Roman"/>
          <w:b/>
          <w:sz w:val="26"/>
        </w:rPr>
        <w:tab/>
        <w:t xml:space="preserve">                        HIỆU TRƯỞNG</w:t>
      </w:r>
    </w:p>
    <w:p w:rsidR="00072EBA" w:rsidRPr="00072EBA" w:rsidRDefault="00072EBA" w:rsidP="00072EBA">
      <w:pPr>
        <w:tabs>
          <w:tab w:val="center" w:pos="6480"/>
        </w:tabs>
        <w:spacing w:before="120" w:after="0"/>
        <w:ind w:firstLine="567"/>
        <w:jc w:val="both"/>
        <w:rPr>
          <w:rFonts w:ascii="Times New Roman" w:eastAsia="Times New Roman" w:hAnsi="Times New Roman" w:cs="Times New Roman"/>
          <w:b/>
          <w:sz w:val="26"/>
        </w:rPr>
      </w:pPr>
    </w:p>
    <w:p w:rsidR="00072EBA" w:rsidRPr="00072EBA" w:rsidRDefault="00072EBA" w:rsidP="00072EBA">
      <w:pPr>
        <w:tabs>
          <w:tab w:val="center" w:pos="6480"/>
        </w:tabs>
        <w:spacing w:before="120" w:after="0"/>
        <w:ind w:firstLine="567"/>
        <w:jc w:val="both"/>
        <w:rPr>
          <w:rFonts w:ascii="Times New Roman" w:eastAsia="Times New Roman" w:hAnsi="Times New Roman" w:cs="Times New Roman"/>
          <w:b/>
          <w:sz w:val="24"/>
        </w:rPr>
      </w:pPr>
      <w:r w:rsidRPr="00072EBA">
        <w:rPr>
          <w:rFonts w:ascii="Times New Roman" w:eastAsia="Times New Roman" w:hAnsi="Times New Roman" w:cs="Times New Roman"/>
          <w:b/>
          <w:sz w:val="24"/>
        </w:rPr>
        <w:t xml:space="preserve">      </w:t>
      </w:r>
    </w:p>
    <w:p w:rsidR="00072EBA" w:rsidRPr="00072EBA" w:rsidRDefault="00072EBA" w:rsidP="00072EBA">
      <w:pPr>
        <w:spacing w:before="120" w:after="0"/>
        <w:ind w:firstLine="567"/>
        <w:rPr>
          <w:rFonts w:ascii="Calibri" w:eastAsia="Times New Roman" w:hAnsi="Calibri" w:cs="Times New Roman"/>
        </w:rPr>
      </w:pPr>
    </w:p>
    <w:p w:rsidR="00072EBA" w:rsidRPr="00072EBA" w:rsidRDefault="00072EBA" w:rsidP="00072EBA">
      <w:pPr>
        <w:rPr>
          <w:rFonts w:ascii="Calibri" w:eastAsia="Times New Roman" w:hAnsi="Calibri" w:cs="Times New Roman"/>
        </w:rPr>
      </w:pPr>
    </w:p>
    <w:p w:rsidR="00303FC1" w:rsidRDefault="00303FC1"/>
    <w:sectPr w:rsidR="00303FC1" w:rsidSect="00C12087">
      <w:footerReference w:type="default" r:id="rId11"/>
      <w:pgSz w:w="11907" w:h="16840" w:code="9"/>
      <w:pgMar w:top="1021" w:right="1021"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C1" w:rsidRDefault="007D71C1">
      <w:pPr>
        <w:spacing w:after="0" w:line="240" w:lineRule="auto"/>
      </w:pPr>
      <w:r>
        <w:separator/>
      </w:r>
    </w:p>
  </w:endnote>
  <w:endnote w:type="continuationSeparator" w:id="0">
    <w:p w:rsidR="007D71C1" w:rsidRDefault="007D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1226"/>
      <w:docPartObj>
        <w:docPartGallery w:val="Page Numbers (Bottom of Page)"/>
        <w:docPartUnique/>
      </w:docPartObj>
    </w:sdtPr>
    <w:sdtEndPr>
      <w:rPr>
        <w:noProof/>
      </w:rPr>
    </w:sdtEndPr>
    <w:sdtContent>
      <w:p w:rsidR="00FD02FA" w:rsidRDefault="00072EBA">
        <w:pPr>
          <w:pStyle w:val="Footer"/>
          <w:jc w:val="right"/>
        </w:pPr>
        <w:r>
          <w:fldChar w:fldCharType="begin"/>
        </w:r>
        <w:r>
          <w:instrText xml:space="preserve"> PAGE   \* MERGEFORMAT </w:instrText>
        </w:r>
        <w:r>
          <w:fldChar w:fldCharType="separate"/>
        </w:r>
        <w:r w:rsidR="00FA286E">
          <w:rPr>
            <w:noProof/>
          </w:rPr>
          <w:t>6</w:t>
        </w:r>
        <w:r>
          <w:rPr>
            <w:noProof/>
          </w:rPr>
          <w:fldChar w:fldCharType="end"/>
        </w:r>
      </w:p>
    </w:sdtContent>
  </w:sdt>
  <w:p w:rsidR="00FD02FA" w:rsidRDefault="007D7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C1" w:rsidRDefault="007D71C1">
      <w:pPr>
        <w:spacing w:after="0" w:line="240" w:lineRule="auto"/>
      </w:pPr>
      <w:r>
        <w:separator/>
      </w:r>
    </w:p>
  </w:footnote>
  <w:footnote w:type="continuationSeparator" w:id="0">
    <w:p w:rsidR="007D71C1" w:rsidRDefault="007D7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3E4"/>
    <w:multiLevelType w:val="hybridMultilevel"/>
    <w:tmpl w:val="2DD6AFC4"/>
    <w:lvl w:ilvl="0" w:tplc="89A4C44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1502D39"/>
    <w:multiLevelType w:val="hybridMultilevel"/>
    <w:tmpl w:val="35FA0574"/>
    <w:lvl w:ilvl="0" w:tplc="858EFE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471375E"/>
    <w:multiLevelType w:val="hybridMultilevel"/>
    <w:tmpl w:val="DDDA6F3E"/>
    <w:lvl w:ilvl="0" w:tplc="FF724D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DC7674D"/>
    <w:multiLevelType w:val="hybridMultilevel"/>
    <w:tmpl w:val="7638AA50"/>
    <w:lvl w:ilvl="0" w:tplc="A99C76E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0CA73F1"/>
    <w:multiLevelType w:val="hybridMultilevel"/>
    <w:tmpl w:val="ADAC109E"/>
    <w:lvl w:ilvl="0" w:tplc="56B830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9F352F2"/>
    <w:multiLevelType w:val="hybridMultilevel"/>
    <w:tmpl w:val="3A068956"/>
    <w:lvl w:ilvl="0" w:tplc="0D3872A8">
      <w:start w:val="1"/>
      <w:numFmt w:val="lowerLetter"/>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6">
    <w:nsid w:val="3AA05EE2"/>
    <w:multiLevelType w:val="hybridMultilevel"/>
    <w:tmpl w:val="836EA6E0"/>
    <w:lvl w:ilvl="0" w:tplc="9002312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F3E6788"/>
    <w:multiLevelType w:val="hybridMultilevel"/>
    <w:tmpl w:val="EC16862C"/>
    <w:lvl w:ilvl="0" w:tplc="C412798A">
      <w:start w:val="1"/>
      <w:numFmt w:val="lowerLetter"/>
      <w:lvlText w:val="%1."/>
      <w:lvlJc w:val="left"/>
      <w:pPr>
        <w:ind w:left="1440" w:hanging="360"/>
      </w:pPr>
      <w:rPr>
        <w:rFonts w:ascii="Times New Roman" w:eastAsia="Times New Roman" w:hAnsi="Times New Roman" w:cs="Times New Roman"/>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11920D9"/>
    <w:multiLevelType w:val="hybridMultilevel"/>
    <w:tmpl w:val="4264780C"/>
    <w:lvl w:ilvl="0" w:tplc="55A880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B642D67"/>
    <w:multiLevelType w:val="hybridMultilevel"/>
    <w:tmpl w:val="1F822480"/>
    <w:lvl w:ilvl="0" w:tplc="C36A67E0">
      <w:start w:val="1"/>
      <w:numFmt w:val="low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78355E67"/>
    <w:multiLevelType w:val="hybridMultilevel"/>
    <w:tmpl w:val="2248833E"/>
    <w:lvl w:ilvl="0" w:tplc="6EAA0290">
      <w:start w:val="1"/>
      <w:numFmt w:val="lowerLetter"/>
      <w:lvlText w:val="%1."/>
      <w:lvlJc w:val="left"/>
      <w:pPr>
        <w:ind w:left="1440" w:hanging="360"/>
      </w:pPr>
      <w:rPr>
        <w:rFonts w:ascii="Times New Roman" w:eastAsia="Times New Roman" w:hAnsi="Times New Roman" w:cs="Times New Roman"/>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40"/>
    <w:rsid w:val="00024DD3"/>
    <w:rsid w:val="00047C48"/>
    <w:rsid w:val="0006034B"/>
    <w:rsid w:val="000725B4"/>
    <w:rsid w:val="00072EBA"/>
    <w:rsid w:val="000851C5"/>
    <w:rsid w:val="000923E9"/>
    <w:rsid w:val="000C4824"/>
    <w:rsid w:val="0014045D"/>
    <w:rsid w:val="00153635"/>
    <w:rsid w:val="001848C7"/>
    <w:rsid w:val="001B2611"/>
    <w:rsid w:val="001F2231"/>
    <w:rsid w:val="00200F80"/>
    <w:rsid w:val="00211759"/>
    <w:rsid w:val="00215B4D"/>
    <w:rsid w:val="00287EFC"/>
    <w:rsid w:val="002E3097"/>
    <w:rsid w:val="002F2436"/>
    <w:rsid w:val="002F7397"/>
    <w:rsid w:val="0030163D"/>
    <w:rsid w:val="00303FC1"/>
    <w:rsid w:val="00334D22"/>
    <w:rsid w:val="003605C3"/>
    <w:rsid w:val="00392A74"/>
    <w:rsid w:val="004C2C3C"/>
    <w:rsid w:val="00520EE3"/>
    <w:rsid w:val="00535A45"/>
    <w:rsid w:val="00543139"/>
    <w:rsid w:val="005707F6"/>
    <w:rsid w:val="005C2D4B"/>
    <w:rsid w:val="005D1754"/>
    <w:rsid w:val="005D2D9D"/>
    <w:rsid w:val="005F2DC4"/>
    <w:rsid w:val="00631008"/>
    <w:rsid w:val="00636199"/>
    <w:rsid w:val="006463E8"/>
    <w:rsid w:val="006555D9"/>
    <w:rsid w:val="0067754C"/>
    <w:rsid w:val="006A30F1"/>
    <w:rsid w:val="006B7BA0"/>
    <w:rsid w:val="006E2D3F"/>
    <w:rsid w:val="006E2E96"/>
    <w:rsid w:val="00714A01"/>
    <w:rsid w:val="00747729"/>
    <w:rsid w:val="00753FAD"/>
    <w:rsid w:val="00792A65"/>
    <w:rsid w:val="007D71C1"/>
    <w:rsid w:val="008021D7"/>
    <w:rsid w:val="00825A99"/>
    <w:rsid w:val="0085631C"/>
    <w:rsid w:val="00882FE2"/>
    <w:rsid w:val="0089155F"/>
    <w:rsid w:val="00894A33"/>
    <w:rsid w:val="008F3819"/>
    <w:rsid w:val="009108D4"/>
    <w:rsid w:val="00951080"/>
    <w:rsid w:val="009530F1"/>
    <w:rsid w:val="00982C0F"/>
    <w:rsid w:val="00991125"/>
    <w:rsid w:val="009C0E31"/>
    <w:rsid w:val="009F3DF9"/>
    <w:rsid w:val="00A354C8"/>
    <w:rsid w:val="00A770BE"/>
    <w:rsid w:val="00B15F3D"/>
    <w:rsid w:val="00B47A89"/>
    <w:rsid w:val="00B671A3"/>
    <w:rsid w:val="00BA3D53"/>
    <w:rsid w:val="00BC47A5"/>
    <w:rsid w:val="00C01883"/>
    <w:rsid w:val="00C031B8"/>
    <w:rsid w:val="00C12087"/>
    <w:rsid w:val="00C14536"/>
    <w:rsid w:val="00C27F6E"/>
    <w:rsid w:val="00C40158"/>
    <w:rsid w:val="00C4025C"/>
    <w:rsid w:val="00C52A1E"/>
    <w:rsid w:val="00CB2CE0"/>
    <w:rsid w:val="00D075F2"/>
    <w:rsid w:val="00D32EE9"/>
    <w:rsid w:val="00D43A93"/>
    <w:rsid w:val="00D55AC6"/>
    <w:rsid w:val="00D67B40"/>
    <w:rsid w:val="00D9595D"/>
    <w:rsid w:val="00DC6A82"/>
    <w:rsid w:val="00DD569D"/>
    <w:rsid w:val="00DF2157"/>
    <w:rsid w:val="00E23E29"/>
    <w:rsid w:val="00E843F5"/>
    <w:rsid w:val="00ED630B"/>
    <w:rsid w:val="00ED7D21"/>
    <w:rsid w:val="00EE1E0E"/>
    <w:rsid w:val="00F468E8"/>
    <w:rsid w:val="00FA0F7C"/>
    <w:rsid w:val="00FA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2EBA"/>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072EBA"/>
    <w:rPr>
      <w:rFonts w:ascii="Calibri" w:eastAsia="Times New Roman" w:hAnsi="Calibri" w:cs="Times New Roman"/>
    </w:rPr>
  </w:style>
  <w:style w:type="paragraph" w:styleId="ListParagraph">
    <w:name w:val="List Paragraph"/>
    <w:basedOn w:val="Normal"/>
    <w:uiPriority w:val="34"/>
    <w:qFormat/>
    <w:rsid w:val="00EE1E0E"/>
    <w:pPr>
      <w:ind w:left="720"/>
      <w:contextualSpacing/>
    </w:pPr>
  </w:style>
  <w:style w:type="paragraph" w:styleId="BalloonText">
    <w:name w:val="Balloon Text"/>
    <w:basedOn w:val="Normal"/>
    <w:link w:val="BalloonTextChar"/>
    <w:uiPriority w:val="99"/>
    <w:semiHidden/>
    <w:unhideWhenUsed/>
    <w:rsid w:val="006A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2EBA"/>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072EBA"/>
    <w:rPr>
      <w:rFonts w:ascii="Calibri" w:eastAsia="Times New Roman" w:hAnsi="Calibri" w:cs="Times New Roman"/>
    </w:rPr>
  </w:style>
  <w:style w:type="paragraph" w:styleId="ListParagraph">
    <w:name w:val="List Paragraph"/>
    <w:basedOn w:val="Normal"/>
    <w:uiPriority w:val="34"/>
    <w:qFormat/>
    <w:rsid w:val="00EE1E0E"/>
    <w:pPr>
      <w:ind w:left="720"/>
      <w:contextualSpacing/>
    </w:pPr>
  </w:style>
  <w:style w:type="paragraph" w:styleId="BalloonText">
    <w:name w:val="Balloon Text"/>
    <w:basedOn w:val="Normal"/>
    <w:link w:val="BalloonTextChar"/>
    <w:uiPriority w:val="99"/>
    <w:semiHidden/>
    <w:unhideWhenUsed/>
    <w:rsid w:val="006A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hsnn.vied.vn" TargetMode="External"/><Relationship Id="rId4" Type="http://schemas.microsoft.com/office/2007/relationships/stylesWithEffects" Target="stylesWithEffects.xml"/><Relationship Id="rId9" Type="http://schemas.openxmlformats.org/officeDocument/2006/relationships/hyperlink" Target="http://lhsnn.vied.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068F-3827-4B75-8F45-958814AC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12</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2016-12-23T02:39:00Z</cp:lastPrinted>
  <dcterms:created xsi:type="dcterms:W3CDTF">2016-12-02T09:32:00Z</dcterms:created>
  <dcterms:modified xsi:type="dcterms:W3CDTF">2016-12-27T03:31:00Z</dcterms:modified>
</cp:coreProperties>
</file>